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0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630"/>
        <w:gridCol w:w="4253"/>
      </w:tblGrid>
      <w:tr w:rsidR="00DA6035" w:rsidRPr="00DA6035" w:rsidTr="0076208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DA6035" w:rsidRPr="00BF6A01" w:rsidRDefault="004D2E9D" w:rsidP="00DA6035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 w:rsidR="00247099">
              <w:t xml:space="preserve"> </w:t>
            </w:r>
            <w:r w:rsidR="00247099">
              <w:rPr>
                <w:sz w:val="28"/>
                <w:szCs w:val="28"/>
              </w:rPr>
              <w:t>ГЛАВА</w:t>
            </w:r>
          </w:p>
          <w:p w:rsidR="00DA6035" w:rsidRPr="00BF6A01" w:rsidRDefault="00247099" w:rsidP="00DA6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DA6035" w:rsidRPr="00BF6A01" w:rsidRDefault="00DA6035" w:rsidP="00DA6035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DA6035" w:rsidRDefault="004D2E9D" w:rsidP="00E227DD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BF6A01" w:rsidRPr="00DA6035" w:rsidRDefault="00BF6A01" w:rsidP="00DA6035">
            <w:pPr>
              <w:pStyle w:val="a6"/>
            </w:pPr>
          </w:p>
        </w:tc>
        <w:tc>
          <w:tcPr>
            <w:tcW w:w="1630" w:type="dxa"/>
            <w:tcBorders>
              <w:bottom w:val="nil"/>
            </w:tcBorders>
          </w:tcPr>
          <w:p w:rsidR="008D454D" w:rsidRPr="00DA6035" w:rsidRDefault="000442E0" w:rsidP="00D7767C">
            <w:pPr>
              <w:ind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786765"/>
                  <wp:effectExtent l="19050" t="0" r="63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47099" w:rsidRDefault="00247099" w:rsidP="00D7767C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DA6035" w:rsidRPr="00BF6A01" w:rsidRDefault="00247099" w:rsidP="00D7767C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A6035"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</w:t>
            </w:r>
            <w:r w:rsidR="00822890">
              <w:t xml:space="preserve">  </w:t>
            </w:r>
            <w:r w:rsidR="00247099">
              <w:t xml:space="preserve"> </w:t>
            </w:r>
            <w:r w:rsidR="00DA6035" w:rsidRPr="00BF6A01">
              <w:rPr>
                <w:sz w:val="28"/>
                <w:szCs w:val="28"/>
              </w:rPr>
              <w:t>МУНИЦИПАЛЬ РАЙОНЫ</w:t>
            </w:r>
          </w:p>
          <w:p w:rsidR="00DA6035" w:rsidRPr="00BF6A01" w:rsidRDefault="00D7767C" w:rsidP="00D7767C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</w:t>
            </w:r>
            <w:r w:rsidR="00822890">
              <w:t xml:space="preserve">  </w:t>
            </w:r>
            <w:r w:rsidR="00DA6035" w:rsidRPr="00BF6A01">
              <w:rPr>
                <w:sz w:val="28"/>
                <w:szCs w:val="28"/>
              </w:rPr>
              <w:t>БАШЛЫГЫ</w:t>
            </w:r>
          </w:p>
          <w:p w:rsidR="00DB6D42" w:rsidRPr="00DB6D42" w:rsidRDefault="00DB6D42" w:rsidP="00E82237">
            <w:pPr>
              <w:ind w:left="-353"/>
            </w:pPr>
          </w:p>
        </w:tc>
      </w:tr>
      <w:tr w:rsidR="00DA6035" w:rsidRPr="00DA6035" w:rsidTr="0076208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DA6035" w:rsidRPr="002A5B88" w:rsidRDefault="00DB6D42" w:rsidP="00C669DE">
            <w:pPr>
              <w:pStyle w:val="2"/>
              <w:spacing w:line="480" w:lineRule="auto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DA6035" w:rsidRPr="00DA6035" w:rsidRDefault="000442E0" w:rsidP="00C669DE">
            <w:pPr>
              <w:spacing w:line="480" w:lineRule="auto"/>
              <w:jc w:val="center"/>
            </w:pPr>
            <w:r>
              <w:t>15.06.2020</w:t>
            </w:r>
          </w:p>
        </w:tc>
        <w:tc>
          <w:tcPr>
            <w:tcW w:w="1630" w:type="dxa"/>
            <w:tcBorders>
              <w:top w:val="double" w:sz="4" w:space="0" w:color="auto"/>
              <w:bottom w:val="nil"/>
            </w:tcBorders>
          </w:tcPr>
          <w:p w:rsidR="00DA6035" w:rsidRPr="00247099" w:rsidRDefault="00DA6035" w:rsidP="00DA60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B6D42" w:rsidRDefault="00DB6D42" w:rsidP="00DA6035">
            <w:pPr>
              <w:jc w:val="center"/>
              <w:rPr>
                <w:sz w:val="20"/>
                <w:szCs w:val="20"/>
              </w:rPr>
            </w:pPr>
          </w:p>
          <w:p w:rsidR="00DB6D42" w:rsidRDefault="00DB6D42" w:rsidP="00247099">
            <w:pPr>
              <w:rPr>
                <w:sz w:val="20"/>
                <w:szCs w:val="20"/>
              </w:rPr>
            </w:pPr>
          </w:p>
          <w:p w:rsidR="00DA6035" w:rsidRPr="00762089" w:rsidRDefault="00DB6D42" w:rsidP="00762089">
            <w:pPr>
              <w:ind w:left="-212" w:right="-141"/>
              <w:jc w:val="center"/>
              <w:rPr>
                <w:sz w:val="18"/>
                <w:szCs w:val="18"/>
              </w:rPr>
            </w:pPr>
            <w:r w:rsidRPr="00762089">
              <w:rPr>
                <w:sz w:val="18"/>
                <w:szCs w:val="18"/>
              </w:rPr>
              <w:t>п.г.т.</w:t>
            </w:r>
            <w:r w:rsidR="00097987" w:rsidRPr="00762089">
              <w:rPr>
                <w:sz w:val="18"/>
                <w:szCs w:val="18"/>
              </w:rPr>
              <w:t xml:space="preserve"> </w:t>
            </w:r>
            <w:r w:rsidRPr="00762089">
              <w:rPr>
                <w:sz w:val="18"/>
                <w:szCs w:val="18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DA6035" w:rsidRPr="002A5B88" w:rsidRDefault="00247099" w:rsidP="008D454D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 w:rsidR="00DB6D42" w:rsidRPr="002A5B88">
              <w:rPr>
                <w:sz w:val="28"/>
                <w:szCs w:val="28"/>
              </w:rPr>
              <w:t>КАРАР</w:t>
            </w:r>
          </w:p>
          <w:p w:rsidR="00DA6035" w:rsidRPr="00DA6035" w:rsidRDefault="00DA6035" w:rsidP="00E82237">
            <w:pPr>
              <w:ind w:left="-353"/>
            </w:pPr>
          </w:p>
          <w:p w:rsidR="00DA6035" w:rsidRPr="00DA6035" w:rsidRDefault="00DB6D42" w:rsidP="000442E0">
            <w:pPr>
              <w:spacing w:line="360" w:lineRule="auto"/>
              <w:ind w:left="-353"/>
            </w:pPr>
            <w:r>
              <w:t xml:space="preserve">          </w:t>
            </w:r>
            <w:r w:rsidR="00097987">
              <w:t xml:space="preserve"> </w:t>
            </w:r>
            <w:r w:rsidR="000E66C5">
              <w:t xml:space="preserve">     </w:t>
            </w:r>
            <w:r w:rsidR="00097987">
              <w:t xml:space="preserve">    </w:t>
            </w:r>
            <w:r w:rsidR="004D2E9D">
              <w:t xml:space="preserve"> </w:t>
            </w:r>
            <w:r w:rsidR="00C05BD0">
              <w:t xml:space="preserve">      </w:t>
            </w:r>
            <w:r w:rsidR="00BF6A01">
              <w:t xml:space="preserve">    </w:t>
            </w:r>
            <w:r w:rsidR="00247099">
              <w:t xml:space="preserve">  </w:t>
            </w:r>
            <w:r w:rsidR="004D2E9D">
              <w:t>№</w:t>
            </w:r>
            <w:r w:rsidR="00D26C84">
              <w:t xml:space="preserve"> </w:t>
            </w:r>
            <w:r w:rsidR="000442E0">
              <w:t>65</w:t>
            </w:r>
          </w:p>
        </w:tc>
      </w:tr>
    </w:tbl>
    <w:p w:rsidR="00DA6035" w:rsidRDefault="00DA6035" w:rsidP="00E82237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4477EB" w:rsidRDefault="004477EB" w:rsidP="004477EB">
      <w:pPr>
        <w:spacing w:line="276" w:lineRule="auto"/>
        <w:ind w:left="-142" w:right="4394"/>
        <w:rPr>
          <w:b/>
          <w:sz w:val="28"/>
          <w:szCs w:val="28"/>
        </w:rPr>
      </w:pPr>
      <w:r w:rsidRPr="004477EB">
        <w:rPr>
          <w:b/>
          <w:sz w:val="28"/>
          <w:szCs w:val="28"/>
        </w:rPr>
        <w:t>«Алексеевск үзәк район хастаханәсе» дәүләт автон</w:t>
      </w:r>
      <w:r>
        <w:rPr>
          <w:b/>
          <w:sz w:val="28"/>
          <w:szCs w:val="28"/>
        </w:rPr>
        <w:t>ом учреждениесенең «Иң яхшы табиб</w:t>
      </w:r>
      <w:r w:rsidRPr="004477EB">
        <w:rPr>
          <w:b/>
          <w:sz w:val="28"/>
          <w:szCs w:val="28"/>
        </w:rPr>
        <w:t xml:space="preserve">», «Иң яхшы урта медицина хезмәткәре», «Иң яхшы фельдшер-акушерлык пункты медицина хезмәткәре» муниципаль грантлар бирү турындагы нигезләмәләрне раслау турында» Татарстан Республикасы Алексеевск муниципаль районы башлыгының </w:t>
      </w:r>
    </w:p>
    <w:p w:rsidR="00C64CFE" w:rsidRDefault="004477EB" w:rsidP="004477EB">
      <w:pPr>
        <w:spacing w:line="276" w:lineRule="auto"/>
        <w:ind w:left="-142" w:right="4394"/>
        <w:rPr>
          <w:b/>
          <w:sz w:val="28"/>
          <w:szCs w:val="28"/>
        </w:rPr>
      </w:pPr>
      <w:r w:rsidRPr="004477EB">
        <w:rPr>
          <w:b/>
          <w:sz w:val="28"/>
          <w:szCs w:val="28"/>
        </w:rPr>
        <w:t>2019 елның 06 июнендәге 28 номерлы карарына үзгәрешләр кертү хакында</w:t>
      </w:r>
    </w:p>
    <w:p w:rsidR="00C64CFE" w:rsidRDefault="00C64CFE" w:rsidP="00A2206E">
      <w:pPr>
        <w:pStyle w:val="10"/>
        <w:spacing w:line="276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C669DE" w:rsidRDefault="00C669DE" w:rsidP="00A2206E">
      <w:pPr>
        <w:pStyle w:val="10"/>
        <w:spacing w:line="276" w:lineRule="auto"/>
        <w:ind w:left="-142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885613" w:rsidRDefault="004477EB" w:rsidP="00885613">
      <w:pPr>
        <w:spacing w:line="276" w:lineRule="auto"/>
        <w:ind w:left="-142" w:right="-1" w:firstLine="425"/>
        <w:jc w:val="both"/>
        <w:rPr>
          <w:sz w:val="28"/>
          <w:szCs w:val="28"/>
        </w:rPr>
      </w:pPr>
      <w:r w:rsidRPr="004477EB">
        <w:rPr>
          <w:sz w:val="28"/>
          <w:szCs w:val="28"/>
        </w:rPr>
        <w:t>«Иң яхшы табиб», «Иң яхшы урта медицина хезмәткәре», «Иң яхшы фельдшер-акушерлык пункты медицина хезмәткәре» муниципаль грантларны гамәлгә ашыру максатларында «Алексеевск үзәкләштерелгән район хастаханәсе» дәүләт автоном сәламәтлек саклау учреждениесенең кадрлар үзгәрешенә бәйле рәвештә</w:t>
      </w:r>
    </w:p>
    <w:p w:rsidR="000D04AE" w:rsidRDefault="004477EB" w:rsidP="00A2206E">
      <w:pPr>
        <w:pStyle w:val="10"/>
        <w:spacing w:line="276" w:lineRule="auto"/>
        <w:ind w:lef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кылам</w:t>
      </w:r>
      <w:r w:rsidR="000D04AE">
        <w:rPr>
          <w:rFonts w:ascii="Times New Roman" w:hAnsi="Times New Roman"/>
          <w:b/>
          <w:sz w:val="28"/>
          <w:szCs w:val="28"/>
        </w:rPr>
        <w:t>:</w:t>
      </w:r>
    </w:p>
    <w:p w:rsidR="000D04AE" w:rsidRDefault="000D04AE" w:rsidP="00A2206E">
      <w:pPr>
        <w:pStyle w:val="10"/>
        <w:spacing w:line="276" w:lineRule="auto"/>
        <w:ind w:left="-142" w:firstLine="425"/>
        <w:jc w:val="both"/>
        <w:rPr>
          <w:rFonts w:ascii="Times New Roman" w:hAnsi="Times New Roman"/>
          <w:sz w:val="28"/>
          <w:szCs w:val="28"/>
        </w:rPr>
      </w:pPr>
    </w:p>
    <w:p w:rsidR="00E01DB1" w:rsidRPr="00C64CFE" w:rsidRDefault="00B54FDD" w:rsidP="00A2206E">
      <w:pPr>
        <w:pStyle w:val="a7"/>
        <w:numPr>
          <w:ilvl w:val="0"/>
          <w:numId w:val="6"/>
        </w:numPr>
        <w:spacing w:after="0"/>
        <w:ind w:left="-142" w:firstLine="283"/>
        <w:jc w:val="both"/>
        <w:rPr>
          <w:rFonts w:ascii="Times New Roman" w:hAnsi="Times New Roman"/>
          <w:sz w:val="28"/>
          <w:szCs w:val="28"/>
        </w:rPr>
      </w:pPr>
      <w:r w:rsidRPr="001C441A">
        <w:rPr>
          <w:rFonts w:ascii="Times New Roman" w:hAnsi="Times New Roman"/>
          <w:sz w:val="28"/>
          <w:szCs w:val="28"/>
        </w:rPr>
        <w:t>«Алексеевск үзәк район хастаханәсе» дәүләт автоном учреждениесенең «Иң яхшы табиб», «Иң яхшы урта медицина хезмәткәре», «Иң яхшы фельдшер-акушерлык пункты фельдшерлык хезмәткәре» муниципаль грантлар бирү турындагы нигезләмәләрне раслау турында»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1A">
        <w:rPr>
          <w:rFonts w:ascii="Times New Roman" w:hAnsi="Times New Roman"/>
          <w:sz w:val="28"/>
          <w:szCs w:val="28"/>
        </w:rPr>
        <w:t>Алексеевск муниципаль районы башлыгының 2019 елның 06 июнендәге 28 номерлы карары кушымталарында</w:t>
      </w:r>
      <w:r>
        <w:rPr>
          <w:rFonts w:ascii="Times New Roman" w:hAnsi="Times New Roman"/>
          <w:sz w:val="28"/>
          <w:szCs w:val="28"/>
        </w:rPr>
        <w:t xml:space="preserve"> 4.1 пунктынд</w:t>
      </w:r>
      <w:r w:rsidRPr="001C441A">
        <w:rPr>
          <w:rFonts w:ascii="Times New Roman" w:hAnsi="Times New Roman"/>
          <w:sz w:val="28"/>
          <w:szCs w:val="28"/>
        </w:rPr>
        <w:t>а Алексеевск районы башлыгының «Алексеевск үзәк район хастаханәсе» дәүләт автоном учреждениесенең «Иң яхшы табиб» муниципаль грантын бирү турындагы нигезләмәләр</w:t>
      </w:r>
      <w:r>
        <w:rPr>
          <w:rFonts w:ascii="Times New Roman" w:hAnsi="Times New Roman"/>
          <w:sz w:val="28"/>
          <w:szCs w:val="28"/>
          <w:lang w:val="tt-RU"/>
        </w:rPr>
        <w:t>ендә</w:t>
      </w:r>
      <w:r>
        <w:rPr>
          <w:rFonts w:ascii="Times New Roman" w:hAnsi="Times New Roman"/>
          <w:sz w:val="28"/>
          <w:szCs w:val="28"/>
        </w:rPr>
        <w:t>, 2.6 пунктында</w:t>
      </w:r>
      <w:r w:rsidRPr="00B54FDD">
        <w:rPr>
          <w:rFonts w:ascii="Times New Roman" w:hAnsi="Times New Roman"/>
          <w:sz w:val="28"/>
          <w:szCs w:val="28"/>
        </w:rPr>
        <w:t xml:space="preserve"> Алексеевск районы башлыгының «Алексеевск үзәк район хастаханәсе» дәүләт автоном учреждениесенең «Иң яхшы урта медицина хезмәткәре» муниципаль грантын бирү турындагы нигезләмәләр</w:t>
      </w:r>
      <w:r>
        <w:rPr>
          <w:rFonts w:ascii="Times New Roman" w:hAnsi="Times New Roman"/>
          <w:sz w:val="28"/>
          <w:szCs w:val="28"/>
          <w:lang w:val="tt-RU"/>
        </w:rPr>
        <w:t>ендә</w:t>
      </w:r>
      <w:r>
        <w:rPr>
          <w:rFonts w:ascii="Times New Roman" w:hAnsi="Times New Roman"/>
          <w:sz w:val="28"/>
          <w:szCs w:val="28"/>
        </w:rPr>
        <w:t>, 2.6 пунктында</w:t>
      </w:r>
      <w:r w:rsidRPr="00B54FDD">
        <w:rPr>
          <w:rFonts w:ascii="Times New Roman" w:hAnsi="Times New Roman"/>
          <w:sz w:val="28"/>
          <w:szCs w:val="28"/>
        </w:rPr>
        <w:t xml:space="preserve"> Алексеевск районы башлыгының «Алексеевск үзәк район хастаханәсе» дәүләт автоном </w:t>
      </w:r>
      <w:r w:rsidRPr="00B54FDD">
        <w:rPr>
          <w:rFonts w:ascii="Times New Roman" w:hAnsi="Times New Roman"/>
          <w:sz w:val="28"/>
          <w:szCs w:val="28"/>
        </w:rPr>
        <w:lastRenderedPageBreak/>
        <w:t>учреждениесенең «Иң яхшы фельдшер-акушерлык пункты медицина хезмәткәре» муниципаль грантын бирү турындагы нигезләмәләр</w:t>
      </w:r>
      <w:r>
        <w:rPr>
          <w:rFonts w:ascii="Times New Roman" w:hAnsi="Times New Roman"/>
          <w:sz w:val="28"/>
          <w:szCs w:val="28"/>
          <w:lang w:val="tt-RU"/>
        </w:rPr>
        <w:t>ен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tt-RU"/>
        </w:rPr>
        <w:t>ә,</w:t>
      </w:r>
    </w:p>
    <w:p w:rsidR="002015EA" w:rsidRDefault="002015EA" w:rsidP="00A2206E">
      <w:pPr>
        <w:pStyle w:val="10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34" w:type="dxa"/>
        <w:tblLook w:val="0000"/>
      </w:tblPr>
      <w:tblGrid>
        <w:gridCol w:w="4536"/>
        <w:gridCol w:w="5103"/>
      </w:tblGrid>
      <w:tr w:rsidR="00D6270C" w:rsidRPr="00596155" w:rsidTr="00EE7512">
        <w:trPr>
          <w:trHeight w:val="280"/>
        </w:trPr>
        <w:tc>
          <w:tcPr>
            <w:tcW w:w="4536" w:type="dxa"/>
          </w:tcPr>
          <w:p w:rsidR="00D6270C" w:rsidRDefault="00B54FDD" w:rsidP="00A2206E">
            <w:pPr>
              <w:widowControl w:val="0"/>
              <w:tabs>
                <w:tab w:val="right" w:pos="4604"/>
              </w:tabs>
              <w:spacing w:line="276" w:lineRule="auto"/>
              <w:ind w:left="-14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</w:rPr>
              <w:t>хр</w:t>
            </w:r>
            <w:r>
              <w:rPr>
                <w:sz w:val="28"/>
                <w:szCs w:val="28"/>
                <w:lang w:val="tt-RU"/>
              </w:rPr>
              <w:t>е</w:t>
            </w:r>
            <w:r w:rsidR="00EE7512">
              <w:rPr>
                <w:sz w:val="28"/>
                <w:szCs w:val="28"/>
              </w:rPr>
              <w:t>тдинов И.А.-</w:t>
            </w:r>
            <w:r w:rsidR="00D6270C" w:rsidRPr="00EF4517">
              <w:rPr>
                <w:sz w:val="28"/>
                <w:szCs w:val="28"/>
              </w:rPr>
              <w:t xml:space="preserve">        </w:t>
            </w:r>
            <w:r w:rsidR="00D6270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103" w:type="dxa"/>
          </w:tcPr>
          <w:p w:rsidR="00D35057" w:rsidRPr="00D35057" w:rsidRDefault="00D35057" w:rsidP="00D35057">
            <w:pPr>
              <w:shd w:val="clear" w:color="auto" w:fill="FFFFFF"/>
              <w:spacing w:line="276" w:lineRule="auto"/>
              <w:ind w:left="-142"/>
              <w:rPr>
                <w:sz w:val="28"/>
                <w:szCs w:val="28"/>
              </w:rPr>
            </w:pPr>
            <w:r w:rsidRPr="00D35057">
              <w:rPr>
                <w:sz w:val="28"/>
                <w:szCs w:val="28"/>
              </w:rPr>
              <w:t>«Алексеевск үзәк район хастаханәсе» ДАССУ баш табибы</w:t>
            </w:r>
          </w:p>
          <w:p w:rsidR="00D6270C" w:rsidRDefault="00D35057" w:rsidP="00D35057">
            <w:pPr>
              <w:shd w:val="clear" w:color="auto" w:fill="FFFFFF"/>
              <w:spacing w:line="276" w:lineRule="auto"/>
              <w:ind w:left="-142"/>
              <w:rPr>
                <w:sz w:val="28"/>
                <w:szCs w:val="28"/>
              </w:rPr>
            </w:pPr>
            <w:r w:rsidRPr="00D35057">
              <w:rPr>
                <w:sz w:val="28"/>
                <w:szCs w:val="28"/>
              </w:rPr>
              <w:t>- комиссия рәисе урынбасары</w:t>
            </w:r>
          </w:p>
        </w:tc>
      </w:tr>
      <w:tr w:rsidR="00D6270C" w:rsidRPr="00596155" w:rsidTr="00EE7512">
        <w:trPr>
          <w:trHeight w:val="280"/>
        </w:trPr>
        <w:tc>
          <w:tcPr>
            <w:tcW w:w="4536" w:type="dxa"/>
          </w:tcPr>
          <w:p w:rsidR="00D6270C" w:rsidRDefault="00B54FDD" w:rsidP="00A2206E">
            <w:pPr>
              <w:widowControl w:val="0"/>
              <w:tabs>
                <w:tab w:val="right" w:pos="4604"/>
              </w:tabs>
              <w:spacing w:line="276" w:lineRule="auto"/>
              <w:ind w:left="-142" w:firstLine="567"/>
              <w:rPr>
                <w:sz w:val="28"/>
                <w:szCs w:val="28"/>
              </w:rPr>
            </w:pPr>
            <w:r w:rsidRPr="00B54FDD">
              <w:rPr>
                <w:sz w:val="28"/>
                <w:szCs w:val="28"/>
              </w:rPr>
              <w:t>сүзләрен түбәндәге сүзләр белән алмаштырырга:</w:t>
            </w:r>
          </w:p>
        </w:tc>
        <w:tc>
          <w:tcPr>
            <w:tcW w:w="5103" w:type="dxa"/>
          </w:tcPr>
          <w:p w:rsidR="00D6270C" w:rsidRDefault="00D6270C" w:rsidP="00A2206E">
            <w:pPr>
              <w:pStyle w:val="11"/>
              <w:spacing w:line="276" w:lineRule="auto"/>
              <w:ind w:left="-142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0C" w:rsidRPr="00596155" w:rsidTr="00EE7512">
        <w:trPr>
          <w:trHeight w:val="280"/>
        </w:trPr>
        <w:tc>
          <w:tcPr>
            <w:tcW w:w="4536" w:type="dxa"/>
          </w:tcPr>
          <w:p w:rsidR="00D6270C" w:rsidRDefault="00D35057" w:rsidP="00A2206E">
            <w:pPr>
              <w:widowControl w:val="0"/>
              <w:tabs>
                <w:tab w:val="right" w:pos="4604"/>
              </w:tabs>
              <w:spacing w:line="276" w:lineRule="auto"/>
              <w:ind w:left="-142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Вил</w:t>
            </w:r>
            <w:r w:rsidR="00EE7512">
              <w:rPr>
                <w:sz w:val="28"/>
                <w:szCs w:val="28"/>
              </w:rPr>
              <w:t>данов И.Х.</w:t>
            </w:r>
            <w:r w:rsidR="00D6270C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103" w:type="dxa"/>
          </w:tcPr>
          <w:p w:rsidR="00D35057" w:rsidRPr="00D35057" w:rsidRDefault="00D35057" w:rsidP="00D35057">
            <w:pPr>
              <w:pStyle w:val="11"/>
              <w:spacing w:line="276" w:lineRule="auto"/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D35057">
              <w:rPr>
                <w:rFonts w:ascii="Times New Roman" w:hAnsi="Times New Roman"/>
                <w:sz w:val="28"/>
                <w:szCs w:val="28"/>
              </w:rPr>
              <w:t>«Алексеевск үзәк район хастаханәсе» ДАССУ баш табибы</w:t>
            </w:r>
          </w:p>
          <w:p w:rsidR="00D6270C" w:rsidRDefault="00D35057" w:rsidP="00D35057">
            <w:pPr>
              <w:pStyle w:val="11"/>
              <w:spacing w:line="276" w:lineRule="auto"/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  <w:r w:rsidRPr="00D35057">
              <w:rPr>
                <w:rFonts w:ascii="Times New Roman" w:hAnsi="Times New Roman"/>
                <w:sz w:val="28"/>
                <w:szCs w:val="28"/>
              </w:rPr>
              <w:t>- комиссия рәисе урынбасары</w:t>
            </w:r>
            <w:r w:rsidR="00EE75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7512" w:rsidRPr="00C669DE" w:rsidRDefault="00EE7512" w:rsidP="00A2206E">
            <w:pPr>
              <w:pStyle w:val="11"/>
              <w:spacing w:line="276" w:lineRule="auto"/>
              <w:ind w:left="-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512" w:rsidRPr="00D35057" w:rsidRDefault="00EE7512" w:rsidP="00A2206E">
      <w:pPr>
        <w:pStyle w:val="10"/>
        <w:tabs>
          <w:tab w:val="left" w:pos="1134"/>
        </w:tabs>
        <w:spacing w:line="276" w:lineRule="auto"/>
        <w:ind w:left="-142" w:firstLine="425"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9639" w:type="dxa"/>
        <w:tblInd w:w="-34" w:type="dxa"/>
        <w:tblLook w:val="0000"/>
      </w:tblPr>
      <w:tblGrid>
        <w:gridCol w:w="4395"/>
        <w:gridCol w:w="5244"/>
      </w:tblGrid>
      <w:tr w:rsidR="00EE7512" w:rsidRPr="00596155" w:rsidTr="00EE7512">
        <w:trPr>
          <w:trHeight w:val="280"/>
        </w:trPr>
        <w:tc>
          <w:tcPr>
            <w:tcW w:w="4395" w:type="dxa"/>
          </w:tcPr>
          <w:p w:rsidR="00EE7512" w:rsidRDefault="00EE7512" w:rsidP="00A2206E">
            <w:pPr>
              <w:widowControl w:val="0"/>
              <w:tabs>
                <w:tab w:val="right" w:pos="4604"/>
              </w:tabs>
              <w:spacing w:line="276" w:lineRule="auto"/>
              <w:ind w:left="-14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Н.Н.-</w:t>
            </w:r>
            <w:r w:rsidRPr="00EF451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244" w:type="dxa"/>
          </w:tcPr>
          <w:p w:rsidR="00EE7512" w:rsidRDefault="00D35057" w:rsidP="00A2206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медицина </w:t>
            </w:r>
            <w:r>
              <w:rPr>
                <w:sz w:val="28"/>
                <w:szCs w:val="28"/>
                <w:lang w:val="tt-RU"/>
              </w:rPr>
              <w:t>өлеше</w:t>
            </w:r>
            <w:r w:rsidRPr="00D35057">
              <w:rPr>
                <w:sz w:val="28"/>
                <w:szCs w:val="28"/>
              </w:rPr>
              <w:t xml:space="preserve"> буенча баш табиб урынбасары</w:t>
            </w:r>
          </w:p>
        </w:tc>
      </w:tr>
      <w:tr w:rsidR="00EE7512" w:rsidRPr="00596155" w:rsidTr="00EE7512">
        <w:trPr>
          <w:trHeight w:val="280"/>
        </w:trPr>
        <w:tc>
          <w:tcPr>
            <w:tcW w:w="4395" w:type="dxa"/>
          </w:tcPr>
          <w:p w:rsidR="00EE7512" w:rsidRDefault="00D35057" w:rsidP="00A2206E">
            <w:pPr>
              <w:widowControl w:val="0"/>
              <w:tabs>
                <w:tab w:val="right" w:pos="4604"/>
              </w:tabs>
              <w:spacing w:line="276" w:lineRule="auto"/>
              <w:ind w:left="-142" w:firstLine="567"/>
              <w:rPr>
                <w:sz w:val="28"/>
                <w:szCs w:val="28"/>
              </w:rPr>
            </w:pPr>
            <w:r w:rsidRPr="00B54FDD">
              <w:rPr>
                <w:sz w:val="28"/>
                <w:szCs w:val="28"/>
              </w:rPr>
              <w:t>сүзләрен түбәндәге сүзләр белән алмаштырырга:</w:t>
            </w:r>
          </w:p>
        </w:tc>
        <w:tc>
          <w:tcPr>
            <w:tcW w:w="5244" w:type="dxa"/>
          </w:tcPr>
          <w:p w:rsidR="00EE7512" w:rsidRDefault="00EE7512" w:rsidP="00A2206E">
            <w:pPr>
              <w:pStyle w:val="11"/>
              <w:spacing w:line="276" w:lineRule="auto"/>
              <w:ind w:left="-142" w:firstLine="4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512" w:rsidRPr="00596155" w:rsidTr="00EE7512">
        <w:trPr>
          <w:trHeight w:val="280"/>
        </w:trPr>
        <w:tc>
          <w:tcPr>
            <w:tcW w:w="4395" w:type="dxa"/>
          </w:tcPr>
          <w:p w:rsidR="00EE7512" w:rsidRDefault="00EE7512" w:rsidP="00A2206E">
            <w:pPr>
              <w:widowControl w:val="0"/>
              <w:tabs>
                <w:tab w:val="right" w:pos="4604"/>
              </w:tabs>
              <w:spacing w:line="276" w:lineRule="auto"/>
              <w:ind w:left="-142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Галиева Л.Н.  -</w:t>
            </w:r>
          </w:p>
        </w:tc>
        <w:tc>
          <w:tcPr>
            <w:tcW w:w="5244" w:type="dxa"/>
          </w:tcPr>
          <w:p w:rsidR="00EE7512" w:rsidRPr="00C669DE" w:rsidRDefault="00D35057" w:rsidP="00A2206E">
            <w:pPr>
              <w:pStyle w:val="11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D35057">
              <w:rPr>
                <w:rFonts w:ascii="Times New Roman" w:hAnsi="Times New Roman"/>
                <w:sz w:val="28"/>
                <w:szCs w:val="28"/>
              </w:rPr>
              <w:t>баш табибның медицина өлеше буенча урынбасары вазыйфаларын башкаручы</w:t>
            </w:r>
            <w:r w:rsidR="00A220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2206E" w:rsidRDefault="00A2206E" w:rsidP="00A2206E">
      <w:pPr>
        <w:pStyle w:val="10"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206E" w:rsidRDefault="004D747A" w:rsidP="00A2206E">
      <w:pPr>
        <w:pStyle w:val="10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47A">
        <w:rPr>
          <w:rFonts w:ascii="Times New Roman" w:hAnsi="Times New Roman"/>
          <w:sz w:val="28"/>
          <w:szCs w:val="28"/>
        </w:rPr>
        <w:t>Әлеге карарны Алексеевск муниципаль районының рәсми порталында, Татарстан Республикасының хокукый мәгълүматның рәсми порталында Интернет мәгълүмат-телекоммуникация челтәрендә урнаштырырга.</w:t>
      </w:r>
    </w:p>
    <w:p w:rsidR="000D04AE" w:rsidRPr="00A2206E" w:rsidRDefault="004D747A" w:rsidP="00A2206E">
      <w:pPr>
        <w:pStyle w:val="10"/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747A">
        <w:rPr>
          <w:rFonts w:ascii="Times New Roman" w:hAnsi="Times New Roman"/>
          <w:sz w:val="28"/>
          <w:szCs w:val="28"/>
        </w:rPr>
        <w:t>Әлеге карарның үтәлешен тикшереп торуны үз</w:t>
      </w:r>
      <w:r>
        <w:rPr>
          <w:rFonts w:ascii="Times New Roman" w:hAnsi="Times New Roman"/>
          <w:sz w:val="28"/>
          <w:szCs w:val="28"/>
          <w:lang w:val="tt-RU"/>
        </w:rPr>
        <w:t xml:space="preserve"> өст</w:t>
      </w:r>
      <w:r w:rsidRPr="004D747A">
        <w:rPr>
          <w:rFonts w:ascii="Times New Roman" w:hAnsi="Times New Roman"/>
          <w:sz w:val="28"/>
          <w:szCs w:val="28"/>
        </w:rPr>
        <w:t>емдә калдырам.</w:t>
      </w:r>
    </w:p>
    <w:p w:rsidR="000D04AE" w:rsidRDefault="000D04AE" w:rsidP="00C64CFE">
      <w:pPr>
        <w:pStyle w:val="10"/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596155" w:rsidRDefault="00596155" w:rsidP="000D04AE">
      <w:pPr>
        <w:pStyle w:val="1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747A" w:rsidRDefault="004D747A" w:rsidP="00887B0C">
      <w:pPr>
        <w:pStyle w:val="10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4D747A">
        <w:rPr>
          <w:rFonts w:ascii="Times New Roman" w:hAnsi="Times New Roman"/>
          <w:b/>
          <w:sz w:val="28"/>
          <w:szCs w:val="28"/>
        </w:rPr>
        <w:t xml:space="preserve">Алексеевск муниципаль </w:t>
      </w:r>
    </w:p>
    <w:p w:rsidR="00B41EE6" w:rsidRPr="000D04AE" w:rsidRDefault="004D747A" w:rsidP="00887B0C">
      <w:pPr>
        <w:pStyle w:val="10"/>
        <w:spacing w:line="240" w:lineRule="auto"/>
        <w:ind w:firstLine="0"/>
        <w:jc w:val="both"/>
        <w:rPr>
          <w:sz w:val="28"/>
          <w:szCs w:val="28"/>
        </w:rPr>
      </w:pPr>
      <w:r w:rsidRPr="004D747A">
        <w:rPr>
          <w:rFonts w:ascii="Times New Roman" w:hAnsi="Times New Roman"/>
          <w:b/>
          <w:sz w:val="28"/>
          <w:szCs w:val="28"/>
        </w:rPr>
        <w:t>районы башлыгы</w:t>
      </w:r>
      <w:r w:rsidR="000D04AE">
        <w:rPr>
          <w:rFonts w:ascii="Times New Roman" w:hAnsi="Times New Roman"/>
          <w:b/>
          <w:sz w:val="28"/>
          <w:szCs w:val="28"/>
        </w:rPr>
        <w:tab/>
      </w:r>
      <w:r w:rsidR="000D04AE">
        <w:rPr>
          <w:rFonts w:ascii="Times New Roman" w:hAnsi="Times New Roman"/>
          <w:b/>
          <w:sz w:val="28"/>
          <w:szCs w:val="28"/>
        </w:rPr>
        <w:tab/>
      </w:r>
      <w:r w:rsidR="000D04AE">
        <w:rPr>
          <w:rFonts w:ascii="Times New Roman" w:hAnsi="Times New Roman"/>
          <w:b/>
          <w:sz w:val="28"/>
          <w:szCs w:val="28"/>
        </w:rPr>
        <w:tab/>
      </w:r>
      <w:r w:rsidR="000D04A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tt-RU"/>
        </w:rPr>
        <w:tab/>
      </w:r>
      <w:r w:rsidR="00887B0C">
        <w:rPr>
          <w:rFonts w:ascii="Times New Roman" w:hAnsi="Times New Roman"/>
          <w:b/>
          <w:sz w:val="28"/>
          <w:szCs w:val="28"/>
        </w:rPr>
        <w:t xml:space="preserve">            </w:t>
      </w:r>
      <w:r w:rsidR="002015EA">
        <w:rPr>
          <w:rFonts w:ascii="Times New Roman" w:hAnsi="Times New Roman"/>
          <w:b/>
          <w:sz w:val="28"/>
          <w:szCs w:val="28"/>
        </w:rPr>
        <w:tab/>
      </w:r>
      <w:r w:rsidR="00887B0C">
        <w:rPr>
          <w:rFonts w:ascii="Times New Roman" w:hAnsi="Times New Roman"/>
          <w:b/>
          <w:sz w:val="28"/>
          <w:szCs w:val="28"/>
        </w:rPr>
        <w:t xml:space="preserve">    </w:t>
      </w:r>
      <w:r w:rsidR="00A2206E">
        <w:rPr>
          <w:rFonts w:ascii="Times New Roman" w:hAnsi="Times New Roman"/>
          <w:b/>
          <w:sz w:val="28"/>
          <w:szCs w:val="28"/>
        </w:rPr>
        <w:t xml:space="preserve">   </w:t>
      </w:r>
      <w:r w:rsidR="00887B0C">
        <w:rPr>
          <w:rFonts w:ascii="Times New Roman" w:hAnsi="Times New Roman"/>
          <w:b/>
          <w:sz w:val="28"/>
          <w:szCs w:val="28"/>
        </w:rPr>
        <w:t xml:space="preserve">   С.А. Демидов</w:t>
      </w:r>
    </w:p>
    <w:sectPr w:rsidR="00B41EE6" w:rsidRPr="000D04AE" w:rsidSect="00A2206E">
      <w:headerReference w:type="default" r:id="rId9"/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E4" w:rsidRDefault="005427E4">
      <w:r>
        <w:separator/>
      </w:r>
    </w:p>
  </w:endnote>
  <w:endnote w:type="continuationSeparator" w:id="1">
    <w:p w:rsidR="005427E4" w:rsidRDefault="0054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E4" w:rsidRDefault="005427E4">
      <w:r>
        <w:separator/>
      </w:r>
    </w:p>
  </w:footnote>
  <w:footnote w:type="continuationSeparator" w:id="1">
    <w:p w:rsidR="005427E4" w:rsidRDefault="0054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226261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13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1436"/>
    <w:multiLevelType w:val="hybridMultilevel"/>
    <w:tmpl w:val="B904875E"/>
    <w:lvl w:ilvl="0" w:tplc="78DAD2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8E374A"/>
    <w:multiLevelType w:val="hybridMultilevel"/>
    <w:tmpl w:val="79E4BA0A"/>
    <w:lvl w:ilvl="0" w:tplc="211C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49D9"/>
    <w:multiLevelType w:val="hybridMultilevel"/>
    <w:tmpl w:val="E64A47CA"/>
    <w:lvl w:ilvl="0" w:tplc="B7C82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A68CB"/>
    <w:multiLevelType w:val="hybridMultilevel"/>
    <w:tmpl w:val="D58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256D"/>
    <w:multiLevelType w:val="hybridMultilevel"/>
    <w:tmpl w:val="12DE3D5E"/>
    <w:lvl w:ilvl="0" w:tplc="68142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C22"/>
    <w:rsid w:val="00012B60"/>
    <w:rsid w:val="00017C41"/>
    <w:rsid w:val="00022202"/>
    <w:rsid w:val="00027A4E"/>
    <w:rsid w:val="0003545A"/>
    <w:rsid w:val="000442E0"/>
    <w:rsid w:val="000463AF"/>
    <w:rsid w:val="00097987"/>
    <w:rsid w:val="000A58F8"/>
    <w:rsid w:val="000B421B"/>
    <w:rsid w:val="000D04AE"/>
    <w:rsid w:val="000E66C5"/>
    <w:rsid w:val="000F2159"/>
    <w:rsid w:val="000F6D89"/>
    <w:rsid w:val="00154CCE"/>
    <w:rsid w:val="00156A73"/>
    <w:rsid w:val="00156C4F"/>
    <w:rsid w:val="001647DE"/>
    <w:rsid w:val="00167D96"/>
    <w:rsid w:val="00192EFB"/>
    <w:rsid w:val="00194615"/>
    <w:rsid w:val="001A2D92"/>
    <w:rsid w:val="001C1509"/>
    <w:rsid w:val="001C441A"/>
    <w:rsid w:val="002015EA"/>
    <w:rsid w:val="0021216B"/>
    <w:rsid w:val="0022390C"/>
    <w:rsid w:val="0022558D"/>
    <w:rsid w:val="00226261"/>
    <w:rsid w:val="00247099"/>
    <w:rsid w:val="002531D6"/>
    <w:rsid w:val="00270841"/>
    <w:rsid w:val="00282C76"/>
    <w:rsid w:val="002A4BBD"/>
    <w:rsid w:val="002A5B88"/>
    <w:rsid w:val="002E531A"/>
    <w:rsid w:val="002F1AB6"/>
    <w:rsid w:val="0031585A"/>
    <w:rsid w:val="0031719A"/>
    <w:rsid w:val="003A0D73"/>
    <w:rsid w:val="003A56DD"/>
    <w:rsid w:val="003A7FF6"/>
    <w:rsid w:val="003C52A4"/>
    <w:rsid w:val="003C7EB2"/>
    <w:rsid w:val="00416E22"/>
    <w:rsid w:val="00437254"/>
    <w:rsid w:val="004477EB"/>
    <w:rsid w:val="00452244"/>
    <w:rsid w:val="0046061E"/>
    <w:rsid w:val="004633BF"/>
    <w:rsid w:val="00474F2E"/>
    <w:rsid w:val="004937FE"/>
    <w:rsid w:val="004C3445"/>
    <w:rsid w:val="004C3D45"/>
    <w:rsid w:val="004D2E9D"/>
    <w:rsid w:val="004D747A"/>
    <w:rsid w:val="004F4F29"/>
    <w:rsid w:val="004F5E0E"/>
    <w:rsid w:val="004F7F41"/>
    <w:rsid w:val="0052353D"/>
    <w:rsid w:val="005427E4"/>
    <w:rsid w:val="0055197F"/>
    <w:rsid w:val="00591A9A"/>
    <w:rsid w:val="00596155"/>
    <w:rsid w:val="005C46C2"/>
    <w:rsid w:val="005D0E6B"/>
    <w:rsid w:val="005D54ED"/>
    <w:rsid w:val="005E2CBE"/>
    <w:rsid w:val="005E6468"/>
    <w:rsid w:val="00615E39"/>
    <w:rsid w:val="00630019"/>
    <w:rsid w:val="00640CCA"/>
    <w:rsid w:val="00675E3F"/>
    <w:rsid w:val="00677493"/>
    <w:rsid w:val="006B4EC3"/>
    <w:rsid w:val="006D57B4"/>
    <w:rsid w:val="007034DE"/>
    <w:rsid w:val="007073CB"/>
    <w:rsid w:val="00707AB4"/>
    <w:rsid w:val="007451BB"/>
    <w:rsid w:val="00762089"/>
    <w:rsid w:val="00777F1A"/>
    <w:rsid w:val="007C2757"/>
    <w:rsid w:val="007E09F6"/>
    <w:rsid w:val="007E455F"/>
    <w:rsid w:val="00802A22"/>
    <w:rsid w:val="00822890"/>
    <w:rsid w:val="00834648"/>
    <w:rsid w:val="00837C57"/>
    <w:rsid w:val="008577E1"/>
    <w:rsid w:val="00885613"/>
    <w:rsid w:val="00887B0C"/>
    <w:rsid w:val="008D454D"/>
    <w:rsid w:val="008F24D4"/>
    <w:rsid w:val="00900662"/>
    <w:rsid w:val="00916827"/>
    <w:rsid w:val="009178DF"/>
    <w:rsid w:val="0095060C"/>
    <w:rsid w:val="00976829"/>
    <w:rsid w:val="009A67CD"/>
    <w:rsid w:val="009D1F03"/>
    <w:rsid w:val="009D3B8C"/>
    <w:rsid w:val="00A2206E"/>
    <w:rsid w:val="00A67641"/>
    <w:rsid w:val="00A747FE"/>
    <w:rsid w:val="00AA5AB1"/>
    <w:rsid w:val="00AB5E14"/>
    <w:rsid w:val="00AC7426"/>
    <w:rsid w:val="00AE236C"/>
    <w:rsid w:val="00AF6ED6"/>
    <w:rsid w:val="00B032F4"/>
    <w:rsid w:val="00B2733E"/>
    <w:rsid w:val="00B32778"/>
    <w:rsid w:val="00B41EE6"/>
    <w:rsid w:val="00B47A6E"/>
    <w:rsid w:val="00B54FDD"/>
    <w:rsid w:val="00B57CFD"/>
    <w:rsid w:val="00B70ACF"/>
    <w:rsid w:val="00B83AE6"/>
    <w:rsid w:val="00B868BD"/>
    <w:rsid w:val="00BA0D16"/>
    <w:rsid w:val="00BD2EC3"/>
    <w:rsid w:val="00BD41F9"/>
    <w:rsid w:val="00BF6A01"/>
    <w:rsid w:val="00C05BD0"/>
    <w:rsid w:val="00C21061"/>
    <w:rsid w:val="00C2356F"/>
    <w:rsid w:val="00C344EB"/>
    <w:rsid w:val="00C64CFE"/>
    <w:rsid w:val="00C669DE"/>
    <w:rsid w:val="00C92BAB"/>
    <w:rsid w:val="00CC772A"/>
    <w:rsid w:val="00D1500A"/>
    <w:rsid w:val="00D26C84"/>
    <w:rsid w:val="00D35057"/>
    <w:rsid w:val="00D54AF8"/>
    <w:rsid w:val="00D6270C"/>
    <w:rsid w:val="00D66E88"/>
    <w:rsid w:val="00D71D25"/>
    <w:rsid w:val="00D7767C"/>
    <w:rsid w:val="00D87505"/>
    <w:rsid w:val="00D91552"/>
    <w:rsid w:val="00DA6035"/>
    <w:rsid w:val="00DA7B20"/>
    <w:rsid w:val="00DB6D42"/>
    <w:rsid w:val="00E01DB1"/>
    <w:rsid w:val="00E10320"/>
    <w:rsid w:val="00E10489"/>
    <w:rsid w:val="00E227DD"/>
    <w:rsid w:val="00E333FF"/>
    <w:rsid w:val="00E44717"/>
    <w:rsid w:val="00E449FC"/>
    <w:rsid w:val="00E74BA3"/>
    <w:rsid w:val="00E82237"/>
    <w:rsid w:val="00E9067E"/>
    <w:rsid w:val="00EA21B5"/>
    <w:rsid w:val="00EE7512"/>
    <w:rsid w:val="00F03263"/>
    <w:rsid w:val="00F27256"/>
    <w:rsid w:val="00F3571A"/>
    <w:rsid w:val="00FA64B7"/>
    <w:rsid w:val="00FB3C97"/>
    <w:rsid w:val="00FB6B17"/>
    <w:rsid w:val="00FB7C2B"/>
    <w:rsid w:val="00FD2C22"/>
    <w:rsid w:val="00FD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8BD"/>
    <w:rPr>
      <w:sz w:val="24"/>
      <w:szCs w:val="24"/>
    </w:rPr>
  </w:style>
  <w:style w:type="paragraph" w:styleId="1">
    <w:name w:val="heading 1"/>
    <w:basedOn w:val="a"/>
    <w:next w:val="a"/>
    <w:qFormat/>
    <w:rsid w:val="00C21061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qFormat/>
    <w:rsid w:val="00C21061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2C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2C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2C22"/>
  </w:style>
  <w:style w:type="paragraph" w:styleId="a6">
    <w:name w:val="Body Text Indent"/>
    <w:basedOn w:val="a"/>
    <w:rsid w:val="00C21061"/>
    <w:pPr>
      <w:ind w:left="567"/>
    </w:pPr>
    <w:rPr>
      <w:szCs w:val="20"/>
    </w:rPr>
  </w:style>
  <w:style w:type="paragraph" w:customStyle="1" w:styleId="10">
    <w:name w:val="Обычный1"/>
    <w:rsid w:val="000D04AE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7">
    <w:name w:val="List Paragraph"/>
    <w:basedOn w:val="a"/>
    <w:uiPriority w:val="34"/>
    <w:qFormat/>
    <w:rsid w:val="00017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07AB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707A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D6270C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character" w:styleId="aa">
    <w:name w:val="Hyperlink"/>
    <w:basedOn w:val="a0"/>
    <w:uiPriority w:val="99"/>
    <w:unhideWhenUsed/>
    <w:rsid w:val="00E01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2707-FD8C-4BF1-9ACA-C86234C0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</dc:creator>
  <cp:lastModifiedBy>Таня</cp:lastModifiedBy>
  <cp:revision>2</cp:revision>
  <cp:lastPrinted>2020-05-23T10:09:00Z</cp:lastPrinted>
  <dcterms:created xsi:type="dcterms:W3CDTF">2020-06-16T12:29:00Z</dcterms:created>
  <dcterms:modified xsi:type="dcterms:W3CDTF">2020-06-16T12:29:00Z</dcterms:modified>
</cp:coreProperties>
</file>