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C623BA" w:rsidP="00EB21A2">
            <w:pPr>
              <w:ind w:right="-142" w:firstLine="355"/>
              <w:rPr>
                <w:sz w:val="20"/>
                <w:szCs w:val="20"/>
              </w:rPr>
            </w:pPr>
            <w:r w:rsidRPr="00C623BA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2.25pt;visibility:visible">
                  <v:imagedata r:id="rId7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6A00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C559E9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Pr="003864E4" w:rsidRDefault="00976DDD" w:rsidP="00C112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6DDD" w:rsidRDefault="00976DDD" w:rsidP="00F70210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</w:p>
    <w:p w:rsidR="00385E7C" w:rsidRDefault="00385E7C" w:rsidP="00385E7C">
      <w:pPr>
        <w:pStyle w:val="2"/>
        <w:jc w:val="left"/>
      </w:pPr>
      <w:r>
        <w:t>О земельном налоге</w:t>
      </w:r>
    </w:p>
    <w:p w:rsidR="00385E7C" w:rsidRDefault="00385E7C" w:rsidP="00385E7C"/>
    <w:p w:rsidR="00385E7C" w:rsidRDefault="00385E7C" w:rsidP="00DD04A2">
      <w:r>
        <w:t xml:space="preserve">                                                                    </w:t>
      </w:r>
    </w:p>
    <w:p w:rsidR="00385E7C" w:rsidRDefault="00385E7C" w:rsidP="00385E7C">
      <w:pPr>
        <w:ind w:firstLine="720"/>
        <w:jc w:val="both"/>
        <w:rPr>
          <w:sz w:val="28"/>
          <w:szCs w:val="28"/>
        </w:rPr>
      </w:pPr>
      <w:r w:rsidRPr="00385E7C">
        <w:rPr>
          <w:sz w:val="28"/>
          <w:szCs w:val="28"/>
        </w:rPr>
        <w:t xml:space="preserve">Руководствуясь главой 31 Налогового кодекса Российской Федерации, </w:t>
      </w:r>
    </w:p>
    <w:p w:rsidR="00385E7C" w:rsidRDefault="00385E7C" w:rsidP="00385E7C">
      <w:pPr>
        <w:ind w:firstLine="720"/>
        <w:jc w:val="both"/>
        <w:rPr>
          <w:sz w:val="28"/>
          <w:szCs w:val="28"/>
        </w:rPr>
      </w:pPr>
    </w:p>
    <w:p w:rsidR="00385E7C" w:rsidRPr="00385E7C" w:rsidRDefault="00385E7C" w:rsidP="00385E7C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85E7C">
        <w:rPr>
          <w:b/>
          <w:sz w:val="28"/>
          <w:szCs w:val="28"/>
        </w:rPr>
        <w:t>Совет  Билярского сельского  поселения  решил:</w:t>
      </w:r>
    </w:p>
    <w:p w:rsidR="00385E7C" w:rsidRPr="00385E7C" w:rsidRDefault="00385E7C" w:rsidP="00385E7C">
      <w:pPr>
        <w:ind w:firstLine="720"/>
        <w:jc w:val="both"/>
        <w:rPr>
          <w:sz w:val="28"/>
          <w:szCs w:val="28"/>
        </w:rPr>
      </w:pPr>
    </w:p>
    <w:p w:rsidR="00EF3A1A" w:rsidRPr="00385E7C" w:rsidRDefault="00D058F0" w:rsidP="00EF3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2D3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</w:t>
      </w:r>
      <w:r w:rsidR="00385E7C" w:rsidRPr="00385E7C">
        <w:rPr>
          <w:sz w:val="28"/>
          <w:szCs w:val="28"/>
        </w:rPr>
        <w:t>Установить с 1 января 2017</w:t>
      </w:r>
      <w:r w:rsidR="00385E7C">
        <w:rPr>
          <w:sz w:val="28"/>
          <w:szCs w:val="28"/>
        </w:rPr>
        <w:t xml:space="preserve"> года взимание  на территории Билярского</w:t>
      </w:r>
      <w:r w:rsidR="00385E7C" w:rsidRPr="00385E7C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8" w:history="1">
        <w:r w:rsidR="00385E7C" w:rsidRPr="00385E7C">
          <w:rPr>
            <w:sz w:val="28"/>
            <w:szCs w:val="28"/>
          </w:rPr>
          <w:t>главой 31</w:t>
        </w:r>
      </w:hyperlink>
      <w:r w:rsidR="00385E7C" w:rsidRPr="00385E7C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385E7C" w:rsidRPr="00385E7C" w:rsidRDefault="00D058F0" w:rsidP="00D0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2D3B">
        <w:rPr>
          <w:sz w:val="28"/>
          <w:szCs w:val="28"/>
        </w:rPr>
        <w:t xml:space="preserve">     </w:t>
      </w:r>
      <w:r>
        <w:rPr>
          <w:sz w:val="28"/>
          <w:szCs w:val="28"/>
        </w:rPr>
        <w:t>2.</w:t>
      </w:r>
      <w:r w:rsidR="00385E7C" w:rsidRPr="00385E7C">
        <w:rPr>
          <w:sz w:val="28"/>
          <w:szCs w:val="28"/>
        </w:rPr>
        <w:t xml:space="preserve">Установить на территории </w:t>
      </w:r>
      <w:r w:rsidR="00385E7C">
        <w:rPr>
          <w:sz w:val="28"/>
          <w:szCs w:val="28"/>
        </w:rPr>
        <w:t>Билярского</w:t>
      </w:r>
      <w:r w:rsidR="00385E7C" w:rsidRPr="00385E7C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385E7C" w:rsidRPr="00385E7C" w:rsidRDefault="00385E7C" w:rsidP="00D058F0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1)   0,3 процента в отношении земельных участков:</w:t>
      </w:r>
    </w:p>
    <w:p w:rsidR="00385E7C" w:rsidRPr="00385E7C" w:rsidRDefault="00385E7C" w:rsidP="00D058F0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85E7C" w:rsidRPr="00385E7C" w:rsidRDefault="00385E7C" w:rsidP="00D058F0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85E7C" w:rsidRPr="00385E7C" w:rsidRDefault="00385E7C" w:rsidP="00542D3B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2)  0,28 процента в отношении земельных участков:</w:t>
      </w:r>
    </w:p>
    <w:p w:rsidR="00385E7C" w:rsidRPr="00385E7C" w:rsidRDefault="00385E7C" w:rsidP="00542D3B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85E7C" w:rsidRPr="00385E7C" w:rsidRDefault="00385E7C" w:rsidP="00542D3B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85E7C" w:rsidRPr="00385E7C" w:rsidRDefault="00385E7C" w:rsidP="000B36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5E7C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Pr="0038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E7C" w:rsidRPr="00385E7C" w:rsidRDefault="000B363D" w:rsidP="00542D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04A2">
        <w:rPr>
          <w:rFonts w:ascii="Times New Roman" w:hAnsi="Times New Roman" w:cs="Times New Roman"/>
          <w:sz w:val="28"/>
          <w:szCs w:val="28"/>
        </w:rPr>
        <w:t xml:space="preserve"> </w:t>
      </w:r>
      <w:r w:rsidR="00385E7C" w:rsidRPr="00385E7C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385E7C" w:rsidRPr="00385E7C" w:rsidRDefault="00542D3B" w:rsidP="00542D3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r w:rsidR="00DD04A2">
        <w:rPr>
          <w:sz w:val="28"/>
          <w:szCs w:val="28"/>
        </w:rPr>
        <w:t xml:space="preserve"> </w:t>
      </w:r>
      <w:r w:rsidR="00385E7C" w:rsidRPr="00385E7C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385E7C" w:rsidRPr="00385E7C" w:rsidRDefault="00385E7C" w:rsidP="00542D3B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t>2)  детей - сирот;</w:t>
      </w:r>
    </w:p>
    <w:p w:rsidR="00385E7C" w:rsidRPr="00385E7C" w:rsidRDefault="00385E7C" w:rsidP="00542D3B">
      <w:pPr>
        <w:jc w:val="both"/>
        <w:rPr>
          <w:sz w:val="28"/>
          <w:szCs w:val="28"/>
        </w:rPr>
      </w:pPr>
      <w:r w:rsidRPr="00385E7C">
        <w:rPr>
          <w:sz w:val="28"/>
          <w:szCs w:val="28"/>
        </w:rPr>
        <w:lastRenderedPageBreak/>
        <w:t xml:space="preserve">3) организации и учреждения в отношении земельных участков, занятых гражданскими захоронениями. </w:t>
      </w:r>
    </w:p>
    <w:p w:rsidR="00385E7C" w:rsidRPr="00385E7C" w:rsidRDefault="00385E7C" w:rsidP="00385E7C">
      <w:pPr>
        <w:ind w:left="1418"/>
        <w:jc w:val="both"/>
        <w:rPr>
          <w:sz w:val="28"/>
          <w:szCs w:val="28"/>
        </w:rPr>
      </w:pPr>
    </w:p>
    <w:p w:rsidR="00385E7C" w:rsidRPr="00385E7C" w:rsidRDefault="00542D3B" w:rsidP="00542D3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</w:t>
      </w:r>
      <w:r w:rsidR="00DD04A2">
        <w:rPr>
          <w:rFonts w:ascii="Times New Roman" w:hAnsi="Times New Roman" w:cs="Times New Roman"/>
          <w:sz w:val="28"/>
          <w:szCs w:val="28"/>
        </w:rPr>
        <w:t xml:space="preserve"> </w:t>
      </w:r>
      <w:r w:rsidR="00385E7C" w:rsidRPr="00385E7C">
        <w:rPr>
          <w:rFonts w:ascii="Times New Roman" w:hAnsi="Times New Roman" w:cs="Times New Roman"/>
          <w:sz w:val="28"/>
          <w:szCs w:val="28"/>
        </w:rPr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385E7C" w:rsidRPr="00385E7C" w:rsidRDefault="00385E7C" w:rsidP="000B363D">
      <w:pPr>
        <w:ind w:right="-29"/>
        <w:jc w:val="both"/>
        <w:rPr>
          <w:sz w:val="28"/>
          <w:szCs w:val="28"/>
        </w:rPr>
      </w:pPr>
      <w:r w:rsidRPr="00385E7C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</w:p>
    <w:p w:rsidR="00385E7C" w:rsidRPr="00DD04A2" w:rsidRDefault="00542D3B" w:rsidP="00542D3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4A2">
        <w:rPr>
          <w:rFonts w:ascii="Times New Roman" w:hAnsi="Times New Roman" w:cs="Times New Roman"/>
          <w:sz w:val="28"/>
          <w:szCs w:val="28"/>
        </w:rPr>
        <w:t xml:space="preserve">            </w:t>
      </w:r>
      <w:hyperlink r:id="rId9" w:history="1">
        <w:r w:rsidR="00385E7C" w:rsidRPr="00DD04A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B363D" w:rsidRPr="00DD04A2">
        <w:rPr>
          <w:rFonts w:ascii="Times New Roman" w:hAnsi="Times New Roman" w:cs="Times New Roman"/>
          <w:sz w:val="28"/>
          <w:szCs w:val="28"/>
        </w:rPr>
        <w:t>.</w:t>
      </w:r>
      <w:r w:rsidR="00DD04A2" w:rsidRPr="00DD04A2">
        <w:rPr>
          <w:rFonts w:ascii="Times New Roman" w:hAnsi="Times New Roman" w:cs="Times New Roman"/>
          <w:sz w:val="28"/>
          <w:szCs w:val="28"/>
        </w:rPr>
        <w:t xml:space="preserve"> </w:t>
      </w:r>
      <w:r w:rsidR="00385E7C" w:rsidRPr="00DD04A2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земельного налога:</w:t>
      </w:r>
    </w:p>
    <w:p w:rsidR="00385E7C" w:rsidRPr="00DD04A2" w:rsidRDefault="00385E7C" w:rsidP="000B36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4A2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385E7C" w:rsidRPr="00DD04A2" w:rsidRDefault="000B363D" w:rsidP="000B363D">
      <w:pPr>
        <w:ind w:right="-29"/>
        <w:jc w:val="both"/>
        <w:rPr>
          <w:sz w:val="28"/>
          <w:szCs w:val="28"/>
        </w:rPr>
      </w:pPr>
      <w:r w:rsidRPr="00DD04A2">
        <w:rPr>
          <w:sz w:val="28"/>
          <w:szCs w:val="28"/>
        </w:rPr>
        <w:t xml:space="preserve">            </w:t>
      </w:r>
      <w:r w:rsidR="00542D3B" w:rsidRPr="00DD04A2">
        <w:rPr>
          <w:sz w:val="28"/>
          <w:szCs w:val="28"/>
        </w:rPr>
        <w:t>6.</w:t>
      </w:r>
      <w:r w:rsidR="00DD04A2" w:rsidRPr="00DD04A2">
        <w:rPr>
          <w:sz w:val="28"/>
          <w:szCs w:val="28"/>
        </w:rPr>
        <w:t xml:space="preserve"> </w:t>
      </w:r>
      <w:r w:rsidR="00385E7C" w:rsidRPr="00DD04A2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 1 января 2017 года</w:t>
      </w:r>
      <w:r w:rsidRPr="00DD04A2">
        <w:rPr>
          <w:sz w:val="28"/>
          <w:szCs w:val="28"/>
        </w:rPr>
        <w:t>.</w:t>
      </w:r>
    </w:p>
    <w:p w:rsidR="00DD04A2" w:rsidRPr="00DD04A2" w:rsidRDefault="000B363D" w:rsidP="00DD04A2">
      <w:pPr>
        <w:ind w:firstLine="66"/>
        <w:jc w:val="both"/>
        <w:rPr>
          <w:sz w:val="28"/>
          <w:szCs w:val="28"/>
        </w:rPr>
      </w:pPr>
      <w:r w:rsidRPr="00DD04A2">
        <w:rPr>
          <w:sz w:val="28"/>
          <w:szCs w:val="28"/>
        </w:rPr>
        <w:t xml:space="preserve">            7.</w:t>
      </w:r>
      <w:r w:rsidR="00DD04A2" w:rsidRPr="00DD04A2">
        <w:rPr>
          <w:sz w:val="28"/>
          <w:szCs w:val="28"/>
        </w:rPr>
        <w:t xml:space="preserve"> </w:t>
      </w:r>
      <w:r w:rsidR="00385E7C" w:rsidRPr="00DD04A2">
        <w:rPr>
          <w:sz w:val="28"/>
          <w:szCs w:val="28"/>
        </w:rPr>
        <w:t xml:space="preserve">С момента вступления в силу настоящего Решения, признать  утратившим силу Решение Совета </w:t>
      </w:r>
      <w:r w:rsidR="009F3A6B" w:rsidRPr="00DD04A2">
        <w:rPr>
          <w:sz w:val="28"/>
          <w:szCs w:val="28"/>
        </w:rPr>
        <w:t>Билярского</w:t>
      </w:r>
      <w:r w:rsidR="00385E7C" w:rsidRPr="00DD04A2">
        <w:rPr>
          <w:sz w:val="28"/>
          <w:szCs w:val="28"/>
        </w:rPr>
        <w:t xml:space="preserve"> сельского поселения №</w:t>
      </w:r>
      <w:r w:rsidR="009F3A6B" w:rsidRPr="00DD04A2">
        <w:rPr>
          <w:sz w:val="28"/>
          <w:szCs w:val="28"/>
        </w:rPr>
        <w:t xml:space="preserve"> 33</w:t>
      </w:r>
      <w:r w:rsidR="00385E7C" w:rsidRPr="00DD04A2">
        <w:rPr>
          <w:sz w:val="28"/>
          <w:szCs w:val="28"/>
        </w:rPr>
        <w:t xml:space="preserve"> от  </w:t>
      </w:r>
      <w:r w:rsidR="009F3A6B" w:rsidRPr="00DD04A2">
        <w:rPr>
          <w:sz w:val="28"/>
          <w:szCs w:val="28"/>
        </w:rPr>
        <w:t>7 ноября</w:t>
      </w:r>
      <w:r w:rsidR="00385E7C" w:rsidRPr="00DD04A2">
        <w:rPr>
          <w:sz w:val="28"/>
          <w:szCs w:val="28"/>
        </w:rPr>
        <w:t xml:space="preserve">  2016 года.</w:t>
      </w:r>
    </w:p>
    <w:p w:rsidR="00DD04A2" w:rsidRPr="00DD04A2" w:rsidRDefault="00DD04A2" w:rsidP="00DD04A2">
      <w:pPr>
        <w:ind w:firstLine="66"/>
        <w:jc w:val="both"/>
        <w:rPr>
          <w:sz w:val="28"/>
          <w:szCs w:val="28"/>
        </w:rPr>
      </w:pPr>
    </w:p>
    <w:p w:rsidR="00DD04A2" w:rsidRDefault="00DD04A2" w:rsidP="00DD04A2">
      <w:pPr>
        <w:ind w:firstLine="66"/>
        <w:jc w:val="both"/>
        <w:rPr>
          <w:b/>
          <w:sz w:val="28"/>
          <w:szCs w:val="28"/>
        </w:rPr>
      </w:pPr>
    </w:p>
    <w:p w:rsidR="00976DDD" w:rsidRPr="00DD04A2" w:rsidRDefault="003864E4" w:rsidP="00DD04A2">
      <w:pPr>
        <w:ind w:firstLine="66"/>
        <w:jc w:val="both"/>
      </w:pPr>
      <w:r>
        <w:rPr>
          <w:b/>
          <w:sz w:val="28"/>
          <w:szCs w:val="28"/>
        </w:rPr>
        <w:t>Глава Билярского</w:t>
      </w:r>
    </w:p>
    <w:p w:rsidR="003864E4" w:rsidRDefault="00DC3A13" w:rsidP="00BE2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864E4">
        <w:rPr>
          <w:b/>
          <w:sz w:val="28"/>
          <w:szCs w:val="28"/>
        </w:rPr>
        <w:t xml:space="preserve">ельского поселения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3864E4">
        <w:rPr>
          <w:b/>
          <w:sz w:val="28"/>
          <w:szCs w:val="28"/>
        </w:rPr>
        <w:t xml:space="preserve">  А.П.Гайнуллин</w:t>
      </w:r>
    </w:p>
    <w:p w:rsidR="006F4754" w:rsidRDefault="006F4754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p w:rsidR="00DD04A2" w:rsidRDefault="00DD04A2" w:rsidP="00BE25ED">
      <w:pPr>
        <w:rPr>
          <w:b/>
          <w:sz w:val="28"/>
          <w:szCs w:val="28"/>
        </w:rPr>
      </w:pPr>
    </w:p>
    <w:sectPr w:rsidR="00DD04A2" w:rsidSect="00DD04A2">
      <w:head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E8A" w:rsidRDefault="001E0E8A" w:rsidP="00C559E9">
      <w:r>
        <w:separator/>
      </w:r>
    </w:p>
  </w:endnote>
  <w:endnote w:type="continuationSeparator" w:id="1">
    <w:p w:rsidR="001E0E8A" w:rsidRDefault="001E0E8A" w:rsidP="00C55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E8A" w:rsidRDefault="001E0E8A" w:rsidP="00C559E9">
      <w:r>
        <w:separator/>
      </w:r>
    </w:p>
  </w:footnote>
  <w:footnote w:type="continuationSeparator" w:id="1">
    <w:p w:rsidR="001E0E8A" w:rsidRDefault="001E0E8A" w:rsidP="00C55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9E9" w:rsidRDefault="00C559E9" w:rsidP="00C559E9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4D4F"/>
    <w:multiLevelType w:val="hybridMultilevel"/>
    <w:tmpl w:val="75C2168E"/>
    <w:lvl w:ilvl="0" w:tplc="E0C8E74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6B13DD4"/>
    <w:multiLevelType w:val="hybridMultilevel"/>
    <w:tmpl w:val="56E4B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F4E7B"/>
    <w:multiLevelType w:val="hybridMultilevel"/>
    <w:tmpl w:val="D62AC8C0"/>
    <w:lvl w:ilvl="0" w:tplc="469679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223A0"/>
    <w:rsid w:val="00041FE0"/>
    <w:rsid w:val="000B363D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6782"/>
    <w:rsid w:val="001D3A9B"/>
    <w:rsid w:val="001E0E8A"/>
    <w:rsid w:val="00205F4E"/>
    <w:rsid w:val="00223097"/>
    <w:rsid w:val="00273965"/>
    <w:rsid w:val="002E5E5B"/>
    <w:rsid w:val="0034749D"/>
    <w:rsid w:val="00360107"/>
    <w:rsid w:val="00385E7C"/>
    <w:rsid w:val="003864E4"/>
    <w:rsid w:val="003D315E"/>
    <w:rsid w:val="003F156D"/>
    <w:rsid w:val="0040384D"/>
    <w:rsid w:val="00430474"/>
    <w:rsid w:val="00481309"/>
    <w:rsid w:val="0049004D"/>
    <w:rsid w:val="00493935"/>
    <w:rsid w:val="004A1925"/>
    <w:rsid w:val="004C075C"/>
    <w:rsid w:val="004C3AC9"/>
    <w:rsid w:val="004C7F00"/>
    <w:rsid w:val="004E0554"/>
    <w:rsid w:val="004E6385"/>
    <w:rsid w:val="004F5641"/>
    <w:rsid w:val="004F7C62"/>
    <w:rsid w:val="00542D3B"/>
    <w:rsid w:val="005F07B2"/>
    <w:rsid w:val="006445D1"/>
    <w:rsid w:val="0067705F"/>
    <w:rsid w:val="006920D3"/>
    <w:rsid w:val="006A00AC"/>
    <w:rsid w:val="006B4100"/>
    <w:rsid w:val="006C2789"/>
    <w:rsid w:val="006F3E82"/>
    <w:rsid w:val="006F4754"/>
    <w:rsid w:val="00721254"/>
    <w:rsid w:val="00726A2F"/>
    <w:rsid w:val="00726F7C"/>
    <w:rsid w:val="0076299A"/>
    <w:rsid w:val="0076491E"/>
    <w:rsid w:val="007836BE"/>
    <w:rsid w:val="00785CE1"/>
    <w:rsid w:val="00790FEE"/>
    <w:rsid w:val="007D6430"/>
    <w:rsid w:val="008273BC"/>
    <w:rsid w:val="00834C43"/>
    <w:rsid w:val="00841650"/>
    <w:rsid w:val="00883BA9"/>
    <w:rsid w:val="00890DEE"/>
    <w:rsid w:val="008A72A3"/>
    <w:rsid w:val="008B6C58"/>
    <w:rsid w:val="008F6B83"/>
    <w:rsid w:val="0090468C"/>
    <w:rsid w:val="0091551F"/>
    <w:rsid w:val="00921E2C"/>
    <w:rsid w:val="00923349"/>
    <w:rsid w:val="00926542"/>
    <w:rsid w:val="0094134F"/>
    <w:rsid w:val="00942EFA"/>
    <w:rsid w:val="00961E72"/>
    <w:rsid w:val="00970033"/>
    <w:rsid w:val="00976DDD"/>
    <w:rsid w:val="00995AE2"/>
    <w:rsid w:val="009E23D3"/>
    <w:rsid w:val="009F3A6B"/>
    <w:rsid w:val="00A15BC5"/>
    <w:rsid w:val="00A16DEC"/>
    <w:rsid w:val="00A73DCB"/>
    <w:rsid w:val="00AA0D9B"/>
    <w:rsid w:val="00B71918"/>
    <w:rsid w:val="00BA0BDF"/>
    <w:rsid w:val="00BB3EC2"/>
    <w:rsid w:val="00BE25ED"/>
    <w:rsid w:val="00C112CF"/>
    <w:rsid w:val="00C11612"/>
    <w:rsid w:val="00C559E9"/>
    <w:rsid w:val="00C623BA"/>
    <w:rsid w:val="00C73DA3"/>
    <w:rsid w:val="00CB4702"/>
    <w:rsid w:val="00D058F0"/>
    <w:rsid w:val="00D17CEC"/>
    <w:rsid w:val="00D513EB"/>
    <w:rsid w:val="00D92BE6"/>
    <w:rsid w:val="00DB092C"/>
    <w:rsid w:val="00DB3D37"/>
    <w:rsid w:val="00DB51F1"/>
    <w:rsid w:val="00DC3A13"/>
    <w:rsid w:val="00DD04A2"/>
    <w:rsid w:val="00DD4A53"/>
    <w:rsid w:val="00DE523E"/>
    <w:rsid w:val="00DF65D1"/>
    <w:rsid w:val="00E037C0"/>
    <w:rsid w:val="00E47242"/>
    <w:rsid w:val="00E67BC2"/>
    <w:rsid w:val="00EB21A2"/>
    <w:rsid w:val="00EB5F96"/>
    <w:rsid w:val="00EB7D4B"/>
    <w:rsid w:val="00EC6B8D"/>
    <w:rsid w:val="00EF3A1A"/>
    <w:rsid w:val="00F3607F"/>
    <w:rsid w:val="00F61AD5"/>
    <w:rsid w:val="00F70210"/>
    <w:rsid w:val="00FC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385E7C"/>
    <w:pPr>
      <w:keepNext/>
      <w:ind w:right="-625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85E7C"/>
    <w:rPr>
      <w:rFonts w:ascii="Times New Roman" w:eastAsia="Times New Roman" w:hAnsi="Times New Roman"/>
      <w:b/>
      <w:bCs/>
      <w:sz w:val="28"/>
    </w:rPr>
  </w:style>
  <w:style w:type="paragraph" w:styleId="3">
    <w:name w:val="Body Text 3"/>
    <w:basedOn w:val="a"/>
    <w:link w:val="30"/>
    <w:rsid w:val="00385E7C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385E7C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385E7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559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59E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559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59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33;fld=134;dst=13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63;n=37832;fld=134;dst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35</cp:revision>
  <cp:lastPrinted>2017-05-02T13:48:00Z</cp:lastPrinted>
  <dcterms:created xsi:type="dcterms:W3CDTF">2015-05-07T06:59:00Z</dcterms:created>
  <dcterms:modified xsi:type="dcterms:W3CDTF">2017-05-30T05:43:00Z</dcterms:modified>
</cp:coreProperties>
</file>