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7C" w:rsidRPr="00C01263" w:rsidRDefault="0093247C" w:rsidP="00C01263">
      <w:pPr>
        <w:tabs>
          <w:tab w:val="left" w:pos="7725"/>
        </w:tabs>
        <w:rPr>
          <w:b/>
          <w:sz w:val="28"/>
          <w:szCs w:val="28"/>
          <w:u w:val="single"/>
        </w:rPr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556992" w:rsidTr="00B52AF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56992" w:rsidRDefault="00556992" w:rsidP="00047E76">
            <w:pPr>
              <w:spacing w:line="300" w:lineRule="atLeas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СОВЕТ</w:t>
            </w:r>
          </w:p>
          <w:p w:rsidR="00556992" w:rsidRDefault="00556992" w:rsidP="00047E76">
            <w:pPr>
              <w:spacing w:line="3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АЛЕКСЕЕВСКО</w:t>
            </w:r>
            <w:r>
              <w:rPr>
                <w:sz w:val="28"/>
                <w:szCs w:val="28"/>
                <w:lang w:val="tt-RU" w:eastAsia="en-US"/>
              </w:rPr>
              <w:t xml:space="preserve">ГО </w:t>
            </w:r>
          </w:p>
          <w:p w:rsidR="00556992" w:rsidRDefault="00556992" w:rsidP="00047E76">
            <w:pPr>
              <w:spacing w:line="300" w:lineRule="atLeas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</w:t>
            </w:r>
            <w:r>
              <w:rPr>
                <w:sz w:val="28"/>
                <w:szCs w:val="28"/>
                <w:lang w:val="tt-RU" w:eastAsia="en-US"/>
              </w:rPr>
              <w:t>ГО</w:t>
            </w:r>
            <w:r>
              <w:rPr>
                <w:sz w:val="28"/>
                <w:szCs w:val="28"/>
                <w:lang w:eastAsia="en-US"/>
              </w:rPr>
              <w:t xml:space="preserve"> ПОСЕЛЕНИ</w:t>
            </w:r>
            <w:r>
              <w:rPr>
                <w:sz w:val="28"/>
                <w:szCs w:val="28"/>
                <w:lang w:val="tt-RU" w:eastAsia="en-US"/>
              </w:rPr>
              <w:t>Я</w:t>
            </w:r>
          </w:p>
          <w:p w:rsidR="00556992" w:rsidRDefault="00556992" w:rsidP="00047E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АЛЕКСЕЕВСКОГО </w:t>
            </w:r>
          </w:p>
          <w:p w:rsidR="00556992" w:rsidRDefault="00556992" w:rsidP="00047E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 w:rsidR="00556992" w:rsidRDefault="00556992" w:rsidP="00047E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  <w:p w:rsidR="00556992" w:rsidRDefault="00556992" w:rsidP="00047E76">
            <w:pPr>
              <w:pStyle w:val="a3"/>
              <w:spacing w:line="276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56992" w:rsidRDefault="00556992" w:rsidP="00047E76">
            <w:pPr>
              <w:spacing w:line="276" w:lineRule="auto"/>
              <w:ind w:right="-142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014D5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7pt;height:62.25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56992" w:rsidRDefault="00556992" w:rsidP="00047E76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556992" w:rsidRDefault="00556992" w:rsidP="00047E76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556992" w:rsidRDefault="00556992" w:rsidP="00047E76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556992" w:rsidRDefault="00556992" w:rsidP="00047E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</w:t>
            </w:r>
          </w:p>
          <w:p w:rsidR="00556992" w:rsidRDefault="00556992" w:rsidP="00047E76">
            <w:pPr>
              <w:spacing w:line="3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ШӘҺӘР ҖИРЛЕГЕ </w:t>
            </w:r>
          </w:p>
          <w:p w:rsidR="00556992" w:rsidRDefault="00556992" w:rsidP="00047E76">
            <w:pPr>
              <w:spacing w:line="300" w:lineRule="atLeas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СОВЕТЫ</w:t>
            </w:r>
          </w:p>
        </w:tc>
      </w:tr>
      <w:tr w:rsidR="00556992" w:rsidTr="00B52AFB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56992" w:rsidRDefault="00556992" w:rsidP="00047E76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  <w:p w:rsidR="00556992" w:rsidRDefault="00B7451B" w:rsidP="00047E76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56992" w:rsidRDefault="00556992" w:rsidP="00047E76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556992" w:rsidRDefault="00556992" w:rsidP="00047E76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556992" w:rsidRDefault="00556992" w:rsidP="00047E76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556992" w:rsidRDefault="00556992" w:rsidP="00047E76">
            <w:pPr>
              <w:spacing w:line="276" w:lineRule="auto"/>
              <w:ind w:right="-7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>п</w:t>
            </w:r>
            <w:r>
              <w:rPr>
                <w:sz w:val="18"/>
                <w:szCs w:val="18"/>
                <w:lang w:eastAsia="en-US"/>
              </w:rPr>
              <w:t>.г.т. Алексеевское</w:t>
            </w:r>
            <w:r>
              <w:rPr>
                <w:sz w:val="18"/>
                <w:szCs w:val="18"/>
                <w:lang w:val="tt-RU"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56992" w:rsidRDefault="00556992" w:rsidP="00047E76">
            <w:pPr>
              <w:pStyle w:val="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КАРАР</w:t>
            </w:r>
          </w:p>
          <w:p w:rsidR="00556992" w:rsidRDefault="00B7451B" w:rsidP="00B7451B">
            <w:pPr>
              <w:tabs>
                <w:tab w:val="left" w:pos="159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>№_____</w:t>
            </w:r>
          </w:p>
        </w:tc>
      </w:tr>
    </w:tbl>
    <w:p w:rsidR="00556992" w:rsidRDefault="00556992" w:rsidP="00047E76"/>
    <w:p w:rsidR="00556992" w:rsidRDefault="00556992" w:rsidP="00047E7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 Алексеевского</w:t>
      </w:r>
    </w:p>
    <w:p w:rsidR="00556992" w:rsidRDefault="00556992" w:rsidP="00047E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поселения Алексеевского </w:t>
      </w:r>
    </w:p>
    <w:p w:rsidR="00556992" w:rsidRDefault="00556992" w:rsidP="00047E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Республики </w:t>
      </w:r>
    </w:p>
    <w:p w:rsidR="00556992" w:rsidRDefault="00556992" w:rsidP="00047E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Татарстан за </w:t>
      </w:r>
      <w:r w:rsidR="00B7451B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квартал 2017 года</w:t>
      </w:r>
    </w:p>
    <w:p w:rsidR="00556992" w:rsidRDefault="00556992" w:rsidP="00047E76">
      <w:pPr>
        <w:rPr>
          <w:sz w:val="28"/>
          <w:szCs w:val="28"/>
        </w:rPr>
      </w:pPr>
    </w:p>
    <w:p w:rsidR="00556992" w:rsidRDefault="00556992" w:rsidP="00047E76">
      <w:pPr>
        <w:rPr>
          <w:sz w:val="28"/>
          <w:szCs w:val="28"/>
        </w:rPr>
      </w:pPr>
    </w:p>
    <w:p w:rsidR="00556992" w:rsidRDefault="00556992" w:rsidP="00047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Заслушав и обсудив информацию главного бухгалтера Алексеевского    </w:t>
      </w:r>
    </w:p>
    <w:p w:rsidR="00556992" w:rsidRDefault="00556992" w:rsidP="00047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Алексеевского муниципального района Богомоловой Е.Г. «Об  исполнении бюджета за </w:t>
      </w:r>
      <w:r w:rsidR="00B7451B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2017 года»,</w:t>
      </w:r>
    </w:p>
    <w:p w:rsidR="00556992" w:rsidRDefault="00556992" w:rsidP="00047E76">
      <w:pPr>
        <w:rPr>
          <w:sz w:val="28"/>
          <w:szCs w:val="28"/>
        </w:rPr>
      </w:pPr>
    </w:p>
    <w:p w:rsidR="00556992" w:rsidRDefault="00556992" w:rsidP="00047E7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городского поселения решил:</w:t>
      </w:r>
    </w:p>
    <w:p w:rsidR="00556992" w:rsidRDefault="00556992" w:rsidP="00047E76">
      <w:pPr>
        <w:rPr>
          <w:sz w:val="28"/>
          <w:szCs w:val="28"/>
        </w:rPr>
      </w:pPr>
    </w:p>
    <w:p w:rsidR="00556992" w:rsidRPr="00611651" w:rsidRDefault="00556992" w:rsidP="00047E76">
      <w:pPr>
        <w:numPr>
          <w:ilvl w:val="0"/>
          <w:numId w:val="2"/>
        </w:numPr>
        <w:tabs>
          <w:tab w:val="num" w:pos="-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Алексеевского городского поселения </w:t>
      </w:r>
      <w:r w:rsidRPr="00611651">
        <w:rPr>
          <w:sz w:val="28"/>
          <w:szCs w:val="28"/>
        </w:rPr>
        <w:t>Алексеевского муниципального района Р</w:t>
      </w:r>
      <w:r>
        <w:rPr>
          <w:sz w:val="28"/>
          <w:szCs w:val="28"/>
        </w:rPr>
        <w:t xml:space="preserve">еспублики </w:t>
      </w:r>
      <w:r w:rsidRPr="00611651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11651">
        <w:rPr>
          <w:sz w:val="28"/>
          <w:szCs w:val="28"/>
        </w:rPr>
        <w:t xml:space="preserve">  за </w:t>
      </w:r>
      <w:r w:rsidR="00B7451B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</w:t>
      </w:r>
      <w:r w:rsidRPr="00611651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611651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611651">
        <w:rPr>
          <w:sz w:val="28"/>
          <w:szCs w:val="28"/>
        </w:rPr>
        <w:t xml:space="preserve"> по доходам в сумме </w:t>
      </w:r>
      <w:r>
        <w:rPr>
          <w:sz w:val="28"/>
          <w:szCs w:val="28"/>
        </w:rPr>
        <w:t>18448,4</w:t>
      </w:r>
      <w:r w:rsidRPr="00611651">
        <w:rPr>
          <w:sz w:val="28"/>
          <w:szCs w:val="28"/>
        </w:rPr>
        <w:t xml:space="preserve"> тыс.руб., по расходам в сумме </w:t>
      </w:r>
      <w:r>
        <w:rPr>
          <w:sz w:val="28"/>
          <w:szCs w:val="28"/>
        </w:rPr>
        <w:t>18543,2</w:t>
      </w:r>
      <w:r w:rsidRPr="00611651">
        <w:rPr>
          <w:sz w:val="28"/>
          <w:szCs w:val="28"/>
        </w:rPr>
        <w:t xml:space="preserve"> тыс.руб. с бюджетным  </w:t>
      </w:r>
      <w:r>
        <w:rPr>
          <w:sz w:val="28"/>
          <w:szCs w:val="28"/>
        </w:rPr>
        <w:t>дефицитом</w:t>
      </w:r>
      <w:r w:rsidRPr="00611651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94,8</w:t>
      </w:r>
      <w:r w:rsidRPr="00611651">
        <w:rPr>
          <w:sz w:val="28"/>
          <w:szCs w:val="28"/>
        </w:rPr>
        <w:t xml:space="preserve"> тыс.рублей по следующим показателям:</w:t>
      </w:r>
    </w:p>
    <w:p w:rsidR="00556992" w:rsidRDefault="00556992" w:rsidP="00047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- по источникам финансирования дефицита бюджета Алексеевского    городского поселения Алексеевского муниципального района  за  </w:t>
      </w:r>
      <w:r w:rsidR="00B7451B">
        <w:rPr>
          <w:sz w:val="28"/>
          <w:szCs w:val="28"/>
          <w:lang w:val="en-US"/>
        </w:rPr>
        <w:t>II</w:t>
      </w:r>
      <w:r w:rsidR="00B74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квартал 2017 года</w:t>
      </w:r>
      <w:r w:rsidR="00F47E51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приложения № 1 к настоящему решению. </w:t>
      </w:r>
    </w:p>
    <w:p w:rsidR="00556992" w:rsidRDefault="00556992" w:rsidP="00047E7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- по доходам бюджета Алексеевского городского поселения Алексеевского  муниципального района за </w:t>
      </w:r>
      <w:r w:rsidR="00B7451B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2017 года</w:t>
      </w:r>
      <w:r w:rsidR="00F47E51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приложения № 2 к   настоящему решению.</w:t>
      </w:r>
    </w:p>
    <w:p w:rsidR="00556992" w:rsidRDefault="00556992" w:rsidP="00047E76">
      <w:pPr>
        <w:tabs>
          <w:tab w:val="left" w:pos="-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- по ведомственной структуре расходов Алексеевского городского поселения  Алексеевского муниципального района за </w:t>
      </w:r>
      <w:r w:rsidR="00B7451B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2017 года, согласно приложения № 3 к  настоящему решению.</w:t>
      </w:r>
    </w:p>
    <w:p w:rsidR="00556992" w:rsidRDefault="00556992" w:rsidP="00047E76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 Настоящее решение вступает в силу со дня его официального опубликования.</w:t>
      </w:r>
    </w:p>
    <w:p w:rsidR="00556992" w:rsidRDefault="00556992" w:rsidP="00047E76">
      <w:pPr>
        <w:jc w:val="both"/>
        <w:rPr>
          <w:sz w:val="28"/>
          <w:szCs w:val="28"/>
        </w:rPr>
      </w:pPr>
    </w:p>
    <w:p w:rsidR="00556992" w:rsidRDefault="00556992" w:rsidP="00047E76">
      <w:pPr>
        <w:jc w:val="both"/>
        <w:rPr>
          <w:b/>
          <w:sz w:val="28"/>
          <w:szCs w:val="28"/>
        </w:rPr>
      </w:pPr>
    </w:p>
    <w:p w:rsidR="00556992" w:rsidRDefault="00556992" w:rsidP="00047E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56992" w:rsidRDefault="00556992" w:rsidP="00047E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Глава Алексеевского </w:t>
      </w:r>
    </w:p>
    <w:p w:rsidR="00556992" w:rsidRDefault="00556992" w:rsidP="00047E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городского поселения                                               В.К. Козонков    </w:t>
      </w:r>
    </w:p>
    <w:p w:rsidR="00556992" w:rsidRDefault="00556992" w:rsidP="00047E76">
      <w:pPr>
        <w:jc w:val="both"/>
        <w:rPr>
          <w:b/>
          <w:sz w:val="28"/>
          <w:szCs w:val="28"/>
        </w:rPr>
      </w:pPr>
    </w:p>
    <w:p w:rsidR="00556992" w:rsidRDefault="00556992" w:rsidP="00B52AFB">
      <w:pPr>
        <w:jc w:val="both"/>
        <w:rPr>
          <w:b/>
          <w:sz w:val="28"/>
          <w:szCs w:val="28"/>
        </w:rPr>
      </w:pPr>
    </w:p>
    <w:p w:rsidR="00556992" w:rsidRDefault="00556992" w:rsidP="00682615">
      <w:pPr>
        <w:tabs>
          <w:tab w:val="left" w:pos="8100"/>
        </w:tabs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</w:t>
      </w:r>
      <w:r>
        <w:rPr>
          <w:sz w:val="28"/>
          <w:szCs w:val="28"/>
        </w:rPr>
        <w:t>Приложение №1</w:t>
      </w:r>
    </w:p>
    <w:p w:rsidR="00556992" w:rsidRDefault="00556992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к решению Совета </w:t>
      </w:r>
    </w:p>
    <w:p w:rsidR="00556992" w:rsidRDefault="00556992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Алексеевского</w:t>
      </w:r>
    </w:p>
    <w:p w:rsidR="00556992" w:rsidRDefault="00556992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городского поселения</w:t>
      </w:r>
    </w:p>
    <w:p w:rsidR="00556992" w:rsidRDefault="00556992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от </w:t>
      </w:r>
      <w:r w:rsidR="00B7451B" w:rsidRPr="00EF2FC3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B7451B">
        <w:rPr>
          <w:sz w:val="28"/>
          <w:szCs w:val="28"/>
        </w:rPr>
        <w:t>__</w:t>
      </w:r>
      <w:r w:rsidR="00B7451B" w:rsidRPr="00EF2FC3">
        <w:rPr>
          <w:sz w:val="28"/>
          <w:szCs w:val="28"/>
        </w:rPr>
        <w:t>___</w:t>
      </w:r>
      <w:r>
        <w:rPr>
          <w:sz w:val="28"/>
          <w:szCs w:val="28"/>
        </w:rPr>
        <w:t xml:space="preserve"> №___</w:t>
      </w:r>
    </w:p>
    <w:p w:rsidR="00556992" w:rsidRPr="009A5BBE" w:rsidRDefault="00556992" w:rsidP="009A5BBE">
      <w:pPr>
        <w:rPr>
          <w:sz w:val="28"/>
          <w:szCs w:val="28"/>
        </w:rPr>
      </w:pPr>
    </w:p>
    <w:p w:rsidR="00556992" w:rsidRDefault="00556992" w:rsidP="009A5BBE">
      <w:pPr>
        <w:rPr>
          <w:sz w:val="28"/>
          <w:szCs w:val="28"/>
        </w:rPr>
      </w:pPr>
    </w:p>
    <w:p w:rsidR="00556992" w:rsidRDefault="00556992" w:rsidP="00CA6613">
      <w:pPr>
        <w:tabs>
          <w:tab w:val="left" w:pos="28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финансирования дефицита бюджета Алексеевского городского поселения Алексеевского муниципального района за </w:t>
      </w:r>
      <w:r w:rsidR="00B7451B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квартал 2017 года.</w:t>
      </w:r>
    </w:p>
    <w:p w:rsidR="00556992" w:rsidRDefault="00556992" w:rsidP="009A5BBE">
      <w:pPr>
        <w:tabs>
          <w:tab w:val="left" w:pos="2895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32"/>
        <w:gridCol w:w="4431"/>
        <w:gridCol w:w="2234"/>
      </w:tblGrid>
      <w:tr w:rsidR="00556992" w:rsidTr="0047695C">
        <w:tc>
          <w:tcPr>
            <w:tcW w:w="3332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431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Наименование групп, подгрупп, статей и подстатей доходов</w:t>
            </w:r>
          </w:p>
        </w:tc>
        <w:tc>
          <w:tcPr>
            <w:tcW w:w="2234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сумма</w:t>
            </w:r>
          </w:p>
        </w:tc>
      </w:tr>
      <w:tr w:rsidR="00556992" w:rsidTr="0047695C">
        <w:tc>
          <w:tcPr>
            <w:tcW w:w="3332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431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right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94,8</w:t>
            </w:r>
          </w:p>
        </w:tc>
      </w:tr>
      <w:tr w:rsidR="00556992" w:rsidTr="0047695C">
        <w:tc>
          <w:tcPr>
            <w:tcW w:w="3332" w:type="dxa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431" w:type="dxa"/>
          </w:tcPr>
          <w:p w:rsidR="00556992" w:rsidRPr="0047695C" w:rsidRDefault="00556992" w:rsidP="009A5BBE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Увеличение остатков денежных средств бюджетов поселений</w:t>
            </w:r>
          </w:p>
        </w:tc>
        <w:tc>
          <w:tcPr>
            <w:tcW w:w="2234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right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18448,4</w:t>
            </w:r>
          </w:p>
        </w:tc>
      </w:tr>
      <w:tr w:rsidR="00556992" w:rsidTr="0047695C">
        <w:tc>
          <w:tcPr>
            <w:tcW w:w="3332" w:type="dxa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431" w:type="dxa"/>
          </w:tcPr>
          <w:p w:rsidR="00556992" w:rsidRPr="0047695C" w:rsidRDefault="00556992" w:rsidP="009A5BBE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Уменьшение остатков денежных средств бюджетов поселений</w:t>
            </w:r>
          </w:p>
        </w:tc>
        <w:tc>
          <w:tcPr>
            <w:tcW w:w="2234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18543,2</w:t>
            </w:r>
          </w:p>
        </w:tc>
      </w:tr>
      <w:tr w:rsidR="00556992" w:rsidTr="0047695C">
        <w:tc>
          <w:tcPr>
            <w:tcW w:w="3332" w:type="dxa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01 06 01 00 10 0000 630</w:t>
            </w:r>
          </w:p>
        </w:tc>
        <w:tc>
          <w:tcPr>
            <w:tcW w:w="4431" w:type="dxa"/>
          </w:tcPr>
          <w:p w:rsidR="00556992" w:rsidRPr="0047695C" w:rsidRDefault="00556992" w:rsidP="009A5BBE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2234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right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-</w:t>
            </w:r>
          </w:p>
        </w:tc>
      </w:tr>
    </w:tbl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682615">
      <w:pPr>
        <w:tabs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Приложение №2</w:t>
      </w:r>
    </w:p>
    <w:p w:rsidR="00556992" w:rsidRDefault="00556992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к решению Совета </w:t>
      </w:r>
    </w:p>
    <w:p w:rsidR="00556992" w:rsidRDefault="00556992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Алексеевского</w:t>
      </w:r>
    </w:p>
    <w:p w:rsidR="00556992" w:rsidRDefault="00556992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городского поселения</w:t>
      </w:r>
    </w:p>
    <w:p w:rsidR="00556992" w:rsidRPr="00B7451B" w:rsidRDefault="00556992" w:rsidP="00682615">
      <w:pPr>
        <w:tabs>
          <w:tab w:val="left" w:pos="7920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                             от _______</w:t>
      </w:r>
      <w:r w:rsidR="00B7451B">
        <w:rPr>
          <w:sz w:val="28"/>
          <w:szCs w:val="28"/>
          <w:lang w:val="en-US"/>
        </w:rPr>
        <w:t>___</w:t>
      </w:r>
      <w:r>
        <w:rPr>
          <w:sz w:val="28"/>
          <w:szCs w:val="28"/>
        </w:rPr>
        <w:t xml:space="preserve"> №__</w:t>
      </w:r>
      <w:r w:rsidR="00B7451B">
        <w:rPr>
          <w:sz w:val="28"/>
          <w:szCs w:val="28"/>
          <w:lang w:val="en-US"/>
        </w:rPr>
        <w:t>__</w:t>
      </w: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объемы доходов бюджета Алексеевского городского поселения </w:t>
      </w:r>
    </w:p>
    <w:p w:rsidR="00556992" w:rsidRDefault="00556992" w:rsidP="009A5BBE">
      <w:pPr>
        <w:tabs>
          <w:tab w:val="left" w:pos="28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Алексеевского муниципального района за </w:t>
      </w:r>
      <w:r w:rsidR="00B7451B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квартал 2017 года.</w:t>
      </w:r>
    </w:p>
    <w:p w:rsidR="00556992" w:rsidRPr="009A5BBE" w:rsidRDefault="00556992" w:rsidP="009A5BBE">
      <w:pPr>
        <w:tabs>
          <w:tab w:val="left" w:pos="2895"/>
          <w:tab w:val="left" w:pos="7800"/>
        </w:tabs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Pr="009A5BBE">
        <w:rPr>
          <w:sz w:val="24"/>
          <w:szCs w:val="24"/>
        </w:rPr>
        <w:t>тыс.рублей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3686"/>
        <w:gridCol w:w="1525"/>
      </w:tblGrid>
      <w:tr w:rsidR="00556992" w:rsidTr="0047695C">
        <w:tc>
          <w:tcPr>
            <w:tcW w:w="4786" w:type="dxa"/>
            <w:vAlign w:val="center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686" w:type="dxa"/>
            <w:vAlign w:val="center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Код дохода</w:t>
            </w:r>
          </w:p>
        </w:tc>
        <w:tc>
          <w:tcPr>
            <w:tcW w:w="1525" w:type="dxa"/>
            <w:vAlign w:val="center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Сумма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10517,7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1 01 00000 00 0000 000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6585,0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1 01 02010 01 0000 110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6585,0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1 05 00000 00 0000 000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135,6</w:t>
            </w:r>
          </w:p>
        </w:tc>
      </w:tr>
      <w:tr w:rsidR="00556992" w:rsidTr="0047695C">
        <w:tc>
          <w:tcPr>
            <w:tcW w:w="4786" w:type="dxa"/>
            <w:vAlign w:val="center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1 05 03000 01 0000 110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135,6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1 06 00000 00 0000 000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3158,6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1 06 01030 10 0000 110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1 06 06013 10 0000 110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3058,8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1 11 00000 00 0000 000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423,2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 xml:space="preserve"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1 11 05013 10 0000 000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279,1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 xml:space="preserve"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1 11 05 035 10 0000 000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144,1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 xml:space="preserve">Доходы от прочих неналоговых поступлений 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1 13 00 000 00 0000 000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100,3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 xml:space="preserve">Доходы от прочих неналоговых поступлений 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1 13 02 065 10 0000 000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100,3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1 14 00000 00 0000 000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109,5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1 14 06 013 10 0000 000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109,5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1 16 00000 00 0000 000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1 16 51 040 02 0000 000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556992" w:rsidTr="0047695C">
        <w:tc>
          <w:tcPr>
            <w:tcW w:w="478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2 00 00000 00 0000  000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7930,7</w:t>
            </w:r>
          </w:p>
        </w:tc>
      </w:tr>
      <w:tr w:rsidR="00556992" w:rsidTr="0047695C">
        <w:tc>
          <w:tcPr>
            <w:tcW w:w="4786" w:type="dxa"/>
            <w:vAlign w:val="center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2 02 00000 00 0000 000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7930,7</w:t>
            </w:r>
          </w:p>
        </w:tc>
      </w:tr>
      <w:tr w:rsidR="00556992" w:rsidTr="0047695C">
        <w:tc>
          <w:tcPr>
            <w:tcW w:w="4786" w:type="dxa"/>
            <w:vAlign w:val="center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2 02 15 001 13 0000 000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6269,7</w:t>
            </w:r>
          </w:p>
        </w:tc>
      </w:tr>
      <w:tr w:rsidR="00556992" w:rsidTr="0047695C">
        <w:tc>
          <w:tcPr>
            <w:tcW w:w="4786" w:type="dxa"/>
            <w:vAlign w:val="center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2 02 45 160 13 0000 000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1661</w:t>
            </w:r>
          </w:p>
        </w:tc>
      </w:tr>
      <w:tr w:rsidR="00556992" w:rsidTr="0047695C">
        <w:tc>
          <w:tcPr>
            <w:tcW w:w="4786" w:type="dxa"/>
            <w:vAlign w:val="center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ВСЕГО ДОХОДЫ</w:t>
            </w:r>
          </w:p>
        </w:tc>
        <w:tc>
          <w:tcPr>
            <w:tcW w:w="368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18448,4</w:t>
            </w:r>
          </w:p>
        </w:tc>
      </w:tr>
    </w:tbl>
    <w:p w:rsidR="00556992" w:rsidRPr="009A5BBE" w:rsidRDefault="00556992" w:rsidP="009A5BBE">
      <w:pPr>
        <w:tabs>
          <w:tab w:val="left" w:pos="2895"/>
        </w:tabs>
        <w:jc w:val="center"/>
        <w:rPr>
          <w:b/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682615">
      <w:pPr>
        <w:tabs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Приложение №3</w:t>
      </w:r>
    </w:p>
    <w:p w:rsidR="00556992" w:rsidRDefault="00556992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к решению Совета </w:t>
      </w:r>
    </w:p>
    <w:p w:rsidR="00556992" w:rsidRDefault="00556992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Алексеевского</w:t>
      </w:r>
    </w:p>
    <w:p w:rsidR="00556992" w:rsidRDefault="00556992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городского поселения</w:t>
      </w:r>
    </w:p>
    <w:p w:rsidR="00556992" w:rsidRPr="00B7451B" w:rsidRDefault="00556992" w:rsidP="00682615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от _____</w:t>
      </w:r>
      <w:r w:rsidR="00B7451B" w:rsidRPr="00B7451B">
        <w:rPr>
          <w:sz w:val="28"/>
          <w:szCs w:val="28"/>
        </w:rPr>
        <w:t>_____</w:t>
      </w:r>
      <w:r>
        <w:rPr>
          <w:sz w:val="28"/>
          <w:szCs w:val="28"/>
        </w:rPr>
        <w:t>№__</w:t>
      </w:r>
      <w:r w:rsidR="00B7451B" w:rsidRPr="00B7451B">
        <w:rPr>
          <w:sz w:val="28"/>
          <w:szCs w:val="28"/>
        </w:rPr>
        <w:t>__</w:t>
      </w:r>
    </w:p>
    <w:p w:rsidR="00556992" w:rsidRDefault="00556992" w:rsidP="009A5BBE">
      <w:pPr>
        <w:tabs>
          <w:tab w:val="left" w:pos="7860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Pr="00CA6613" w:rsidRDefault="00556992" w:rsidP="009A5BBE">
      <w:pPr>
        <w:tabs>
          <w:tab w:val="left" w:pos="3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структура расходов бюджета Алексеевского городского поселения Алексеевского муниципального района за </w:t>
      </w:r>
      <w:r w:rsidR="00B7451B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квартал 2017 года.</w:t>
      </w: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1528"/>
        <w:gridCol w:w="801"/>
        <w:gridCol w:w="834"/>
        <w:gridCol w:w="1756"/>
        <w:gridCol w:w="867"/>
        <w:gridCol w:w="1126"/>
      </w:tblGrid>
      <w:tr w:rsidR="00556992" w:rsidTr="0047695C">
        <w:tc>
          <w:tcPr>
            <w:tcW w:w="3085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Ведомство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Р3</w:t>
            </w:r>
          </w:p>
        </w:tc>
        <w:tc>
          <w:tcPr>
            <w:tcW w:w="834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ПР</w:t>
            </w:r>
          </w:p>
        </w:tc>
        <w:tc>
          <w:tcPr>
            <w:tcW w:w="175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ЦСР</w:t>
            </w:r>
          </w:p>
        </w:tc>
        <w:tc>
          <w:tcPr>
            <w:tcW w:w="867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ВР</w:t>
            </w:r>
          </w:p>
        </w:tc>
        <w:tc>
          <w:tcPr>
            <w:tcW w:w="112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Сумма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1857,4</w:t>
            </w:r>
          </w:p>
        </w:tc>
      </w:tr>
      <w:tr w:rsidR="00556992" w:rsidTr="0047695C">
        <w:tc>
          <w:tcPr>
            <w:tcW w:w="3085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1528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56992" w:rsidRDefault="00556992" w:rsidP="0047695C">
            <w:pPr>
              <w:tabs>
                <w:tab w:val="left" w:pos="289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299,7</w:t>
            </w:r>
          </w:p>
          <w:p w:rsidR="00556992" w:rsidRPr="0047695C" w:rsidRDefault="00556992" w:rsidP="0047695C">
            <w:pPr>
              <w:tabs>
                <w:tab w:val="left" w:pos="2895"/>
              </w:tabs>
              <w:jc w:val="right"/>
              <w:rPr>
                <w:sz w:val="28"/>
                <w:szCs w:val="28"/>
              </w:rPr>
            </w:pP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9900002040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299,7</w:t>
            </w:r>
          </w:p>
        </w:tc>
      </w:tr>
      <w:tr w:rsidR="00556992" w:rsidTr="0047695C">
        <w:tc>
          <w:tcPr>
            <w:tcW w:w="3085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528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9900002040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299,7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04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1305,6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04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99000002040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1305,6</w:t>
            </w:r>
          </w:p>
        </w:tc>
      </w:tr>
      <w:tr w:rsidR="00556992" w:rsidTr="0047695C">
        <w:tc>
          <w:tcPr>
            <w:tcW w:w="3085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04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9900002040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1305,6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Обеспечение деятельности финансовых органов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06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Обеспечение деятельности финансовых органов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06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9900025700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Обеспечение деятельности финансовых органов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06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9900025700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13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252,1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МУ ЦБ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13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9900029900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252,1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13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9900029900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252,1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 xml:space="preserve">04 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06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04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06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9900025700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04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06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9900025700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lastRenderedPageBreak/>
              <w:t>Дорожное хозяйство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 xml:space="preserve">04 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09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4158,7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04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09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Б100078020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4158,7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04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09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Б100078020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4158,7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10123,9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0 5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0 1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Ж100076040</w:t>
            </w:r>
          </w:p>
        </w:tc>
        <w:tc>
          <w:tcPr>
            <w:tcW w:w="867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Инвентаризация жил.фонда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Ж100076040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БТИ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02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578,1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БТИ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02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Ж100075050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99000257005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156,2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 w:rsidP="00CB49CA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CB49CA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CB49CA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CB49CA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CB49CA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Б100078000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CB49CA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CB49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9507,3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Б100078010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3780,4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Озеленение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Б100078030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940,9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Б100078040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335,0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Прочие услуги по благоустройству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Б100078050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2941,5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Вывоз и утилизация ТБО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Б100078060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1490,6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531 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99000257005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</w:t>
            </w:r>
          </w:p>
        </w:tc>
      </w:tr>
      <w:tr w:rsidR="00556992" w:rsidTr="0047695C">
        <w:tc>
          <w:tcPr>
            <w:tcW w:w="3085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1349,7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08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0840144091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692,2</w:t>
            </w:r>
          </w:p>
        </w:tc>
      </w:tr>
      <w:tr w:rsidR="00556992" w:rsidTr="0047695C">
        <w:tc>
          <w:tcPr>
            <w:tcW w:w="3085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08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01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0840144091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692,2</w:t>
            </w:r>
          </w:p>
        </w:tc>
      </w:tr>
      <w:tr w:rsidR="00556992" w:rsidTr="0047695C">
        <w:tc>
          <w:tcPr>
            <w:tcW w:w="3085" w:type="dxa"/>
          </w:tcPr>
          <w:p w:rsidR="00556992" w:rsidRPr="0047695C" w:rsidRDefault="00556992" w:rsidP="0047695C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Безвозмездные перечисления гос.организациям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08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02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0850144090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657,5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Безвозмездные перечисления гос. организациям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08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02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0850144090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657,5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10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10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9900025700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10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9900025700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Мероприятия по физкультуре и спорту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710,8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Мероприятия по физкультуре и спорту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11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02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1010112870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710,8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lastRenderedPageBreak/>
              <w:t>Мероприятия по физкультуре и спорту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11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02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1010112870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710,8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Транспорт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0 4</w:t>
            </w:r>
          </w:p>
        </w:tc>
        <w:tc>
          <w:tcPr>
            <w:tcW w:w="834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75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342,7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отдельные мероприятия в области авт. Транспорта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0 4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0 8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9900003170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236,0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0 4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0 8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9900003170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236,0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Другие расходы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0 4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1 2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106,7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другие расходы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0 4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1 2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1600173440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106,7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другие расходы</w:t>
            </w:r>
          </w:p>
        </w:tc>
        <w:tc>
          <w:tcPr>
            <w:tcW w:w="1528" w:type="dxa"/>
            <w:vAlign w:val="bottom"/>
          </w:tcPr>
          <w:p w:rsidR="00556992" w:rsidRPr="0047695C" w:rsidRDefault="00556992" w:rsidP="0047695C">
            <w:pPr>
              <w:jc w:val="center"/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1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834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756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556992" w:rsidRPr="0047695C" w:rsidRDefault="00556992" w:rsidP="0047695C">
            <w:pPr>
              <w:jc w:val="center"/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>
            <w:pPr>
              <w:rPr>
                <w:sz w:val="28"/>
                <w:szCs w:val="28"/>
              </w:rPr>
            </w:pPr>
            <w:r w:rsidRPr="0047695C">
              <w:rPr>
                <w:sz w:val="28"/>
                <w:szCs w:val="28"/>
              </w:rPr>
              <w:t> </w:t>
            </w:r>
          </w:p>
        </w:tc>
      </w:tr>
      <w:tr w:rsidR="00556992" w:rsidTr="0047695C">
        <w:tc>
          <w:tcPr>
            <w:tcW w:w="3085" w:type="dxa"/>
            <w:vAlign w:val="bottom"/>
          </w:tcPr>
          <w:p w:rsidR="00556992" w:rsidRPr="0047695C" w:rsidRDefault="00556992">
            <w:pPr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528" w:type="dxa"/>
            <w:vAlign w:val="bottom"/>
          </w:tcPr>
          <w:p w:rsidR="00556992" w:rsidRPr="0047695C" w:rsidRDefault="00556992">
            <w:pPr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1" w:type="dxa"/>
            <w:vAlign w:val="bottom"/>
          </w:tcPr>
          <w:p w:rsidR="00556992" w:rsidRPr="0047695C" w:rsidRDefault="00556992">
            <w:pPr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4" w:type="dxa"/>
            <w:vAlign w:val="bottom"/>
          </w:tcPr>
          <w:p w:rsidR="00556992" w:rsidRPr="0047695C" w:rsidRDefault="00556992">
            <w:pPr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6" w:type="dxa"/>
            <w:vAlign w:val="bottom"/>
          </w:tcPr>
          <w:p w:rsidR="00556992" w:rsidRPr="0047695C" w:rsidRDefault="00556992">
            <w:pPr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556992" w:rsidRPr="0047695C" w:rsidRDefault="00556992">
            <w:pPr>
              <w:rPr>
                <w:b/>
                <w:bCs/>
                <w:sz w:val="28"/>
                <w:szCs w:val="28"/>
              </w:rPr>
            </w:pPr>
            <w:r w:rsidRPr="004769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556992" w:rsidRPr="0047695C" w:rsidRDefault="00556992" w:rsidP="004769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18543,2</w:t>
            </w:r>
          </w:p>
        </w:tc>
      </w:tr>
    </w:tbl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556992" w:rsidRPr="009A5BBE" w:rsidRDefault="00556992" w:rsidP="009A5BBE">
      <w:pPr>
        <w:tabs>
          <w:tab w:val="left" w:pos="2895"/>
        </w:tabs>
        <w:jc w:val="both"/>
        <w:rPr>
          <w:sz w:val="28"/>
          <w:szCs w:val="28"/>
        </w:rPr>
      </w:pPr>
    </w:p>
    <w:sectPr w:rsidR="00556992" w:rsidRPr="009A5BBE" w:rsidSect="00065636">
      <w:pgSz w:w="11906" w:h="16838"/>
      <w:pgMar w:top="426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DA0" w:rsidRDefault="00D87DA0" w:rsidP="006579AA">
      <w:r>
        <w:separator/>
      </w:r>
    </w:p>
  </w:endnote>
  <w:endnote w:type="continuationSeparator" w:id="1">
    <w:p w:rsidR="00D87DA0" w:rsidRDefault="00D87DA0" w:rsidP="00657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DA0" w:rsidRDefault="00D87DA0" w:rsidP="006579AA">
      <w:r>
        <w:separator/>
      </w:r>
    </w:p>
  </w:footnote>
  <w:footnote w:type="continuationSeparator" w:id="1">
    <w:p w:rsidR="00D87DA0" w:rsidRDefault="00D87DA0" w:rsidP="00657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81102"/>
    <w:multiLevelType w:val="hybridMultilevel"/>
    <w:tmpl w:val="F4286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AFB"/>
    <w:rsid w:val="00000169"/>
    <w:rsid w:val="00014D58"/>
    <w:rsid w:val="00020290"/>
    <w:rsid w:val="000463D8"/>
    <w:rsid w:val="00047E76"/>
    <w:rsid w:val="00065636"/>
    <w:rsid w:val="000A4481"/>
    <w:rsid w:val="000B194C"/>
    <w:rsid w:val="000E5D8A"/>
    <w:rsid w:val="000F680B"/>
    <w:rsid w:val="001226CB"/>
    <w:rsid w:val="001A0832"/>
    <w:rsid w:val="001E2583"/>
    <w:rsid w:val="002934F3"/>
    <w:rsid w:val="002B0E71"/>
    <w:rsid w:val="002F2C51"/>
    <w:rsid w:val="00321A5E"/>
    <w:rsid w:val="00332F2E"/>
    <w:rsid w:val="00352FD2"/>
    <w:rsid w:val="00365883"/>
    <w:rsid w:val="00366945"/>
    <w:rsid w:val="003A1E29"/>
    <w:rsid w:val="003C31FA"/>
    <w:rsid w:val="003D1C5F"/>
    <w:rsid w:val="003F1783"/>
    <w:rsid w:val="00432D8B"/>
    <w:rsid w:val="00474701"/>
    <w:rsid w:val="00474D5A"/>
    <w:rsid w:val="0047695C"/>
    <w:rsid w:val="004E38F8"/>
    <w:rsid w:val="004F3599"/>
    <w:rsid w:val="005435ED"/>
    <w:rsid w:val="00556992"/>
    <w:rsid w:val="005806B9"/>
    <w:rsid w:val="00596B9A"/>
    <w:rsid w:val="005F2BE4"/>
    <w:rsid w:val="00611651"/>
    <w:rsid w:val="006278AC"/>
    <w:rsid w:val="006533F4"/>
    <w:rsid w:val="006579AA"/>
    <w:rsid w:val="00682615"/>
    <w:rsid w:val="006A6078"/>
    <w:rsid w:val="006F3C4B"/>
    <w:rsid w:val="00742B4B"/>
    <w:rsid w:val="00755111"/>
    <w:rsid w:val="007B7550"/>
    <w:rsid w:val="007E3419"/>
    <w:rsid w:val="0083229E"/>
    <w:rsid w:val="008B2E6C"/>
    <w:rsid w:val="008D1E82"/>
    <w:rsid w:val="0090276C"/>
    <w:rsid w:val="00914E5C"/>
    <w:rsid w:val="00917EB8"/>
    <w:rsid w:val="0093247C"/>
    <w:rsid w:val="009A3163"/>
    <w:rsid w:val="009A5BBE"/>
    <w:rsid w:val="009B3C52"/>
    <w:rsid w:val="009E4C4D"/>
    <w:rsid w:val="00A2142F"/>
    <w:rsid w:val="00A74131"/>
    <w:rsid w:val="00A86424"/>
    <w:rsid w:val="00AC2AF5"/>
    <w:rsid w:val="00AC7D2D"/>
    <w:rsid w:val="00AD6F70"/>
    <w:rsid w:val="00B33A10"/>
    <w:rsid w:val="00B46EDC"/>
    <w:rsid w:val="00B52AFB"/>
    <w:rsid w:val="00B57F5A"/>
    <w:rsid w:val="00B7451B"/>
    <w:rsid w:val="00B7641B"/>
    <w:rsid w:val="00BB325F"/>
    <w:rsid w:val="00BD3FA0"/>
    <w:rsid w:val="00C01263"/>
    <w:rsid w:val="00C02668"/>
    <w:rsid w:val="00C7485C"/>
    <w:rsid w:val="00CA6613"/>
    <w:rsid w:val="00CB49CA"/>
    <w:rsid w:val="00CD24E1"/>
    <w:rsid w:val="00D87DA0"/>
    <w:rsid w:val="00DC0214"/>
    <w:rsid w:val="00DD4A5E"/>
    <w:rsid w:val="00E55F00"/>
    <w:rsid w:val="00EF2FC3"/>
    <w:rsid w:val="00F01A38"/>
    <w:rsid w:val="00F21D93"/>
    <w:rsid w:val="00F47E51"/>
    <w:rsid w:val="00F64909"/>
    <w:rsid w:val="00F67990"/>
    <w:rsid w:val="00FC694D"/>
    <w:rsid w:val="00FF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FB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B52AFB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52AFB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B52AFB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52AF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52A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52AFB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9027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rsid w:val="006579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579AA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6579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6579A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3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1411</Words>
  <Characters>8049</Characters>
  <Application>Microsoft Office Word</Application>
  <DocSecurity>0</DocSecurity>
  <Lines>67</Lines>
  <Paragraphs>18</Paragraphs>
  <ScaleCrop>false</ScaleCrop>
  <Company>Microsoft</Company>
  <LinksUpToDate>false</LinksUpToDate>
  <CharactersWithSpaces>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53</cp:revision>
  <cp:lastPrinted>2017-07-07T09:53:00Z</cp:lastPrinted>
  <dcterms:created xsi:type="dcterms:W3CDTF">2016-10-31T06:47:00Z</dcterms:created>
  <dcterms:modified xsi:type="dcterms:W3CDTF">2017-07-07T09:54:00Z</dcterms:modified>
</cp:coreProperties>
</file>