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13"/>
        <w:tblW w:w="10135" w:type="dxa"/>
        <w:tblBorders>
          <w:bottom w:val="double" w:sz="6" w:space="0" w:color="auto"/>
        </w:tblBorders>
        <w:tblLayout w:type="fixed"/>
        <w:tblCellMar>
          <w:left w:w="70" w:type="dxa"/>
          <w:right w:w="70" w:type="dxa"/>
        </w:tblCellMar>
        <w:tblLook w:val="0000"/>
      </w:tblPr>
      <w:tblGrid>
        <w:gridCol w:w="4181"/>
        <w:gridCol w:w="1701"/>
        <w:gridCol w:w="4253"/>
      </w:tblGrid>
      <w:tr w:rsidR="00406E29" w:rsidRPr="00DB6D42" w:rsidTr="00406E29">
        <w:trPr>
          <w:trHeight w:val="1704"/>
        </w:trPr>
        <w:tc>
          <w:tcPr>
            <w:tcW w:w="4181" w:type="dxa"/>
            <w:tcBorders>
              <w:bottom w:val="nil"/>
            </w:tcBorders>
          </w:tcPr>
          <w:p w:rsidR="00406E29" w:rsidRDefault="00406E29" w:rsidP="00406E29">
            <w:pPr>
              <w:jc w:val="center"/>
              <w:rPr>
                <w:lang w:val="tt-RU"/>
              </w:rPr>
            </w:pPr>
            <w:r>
              <w:rPr>
                <w:lang w:val="tt-RU"/>
              </w:rPr>
              <w:t>ИСПОЛНИТЕЛЬНЫЙ КОМИТЕТ</w:t>
            </w:r>
          </w:p>
          <w:p w:rsidR="00406E29" w:rsidRDefault="00AC22D3" w:rsidP="00406E29">
            <w:pPr>
              <w:jc w:val="center"/>
              <w:rPr>
                <w:lang w:val="tt-RU"/>
              </w:rPr>
            </w:pPr>
            <w:r>
              <w:rPr>
                <w:lang w:val="tt-RU"/>
              </w:rPr>
              <w:t>ПОДЛЕСНО-ШЕНТАЛИНСКОГО</w:t>
            </w:r>
          </w:p>
          <w:p w:rsidR="00406E29" w:rsidRPr="00BF6A01" w:rsidRDefault="00406E29" w:rsidP="00406E29">
            <w:pPr>
              <w:jc w:val="center"/>
              <w:rPr>
                <w:sz w:val="28"/>
                <w:szCs w:val="28"/>
              </w:rPr>
            </w:pPr>
            <w:r>
              <w:rPr>
                <w:lang w:val="tt-RU"/>
              </w:rPr>
              <w:t>СЕЛЬСКОГО ПОСЕЛЕНИЯ</w:t>
            </w:r>
            <w:r>
              <w:t xml:space="preserve">   </w:t>
            </w:r>
          </w:p>
          <w:p w:rsidR="00406E29" w:rsidRPr="00FA129F" w:rsidRDefault="00406E29" w:rsidP="00406E29">
            <w:pPr>
              <w:jc w:val="center"/>
            </w:pPr>
            <w:r>
              <w:rPr>
                <w:sz w:val="28"/>
                <w:szCs w:val="28"/>
              </w:rPr>
              <w:t xml:space="preserve">  </w:t>
            </w:r>
            <w:r w:rsidRPr="00FA129F">
              <w:t>АЛЕКСЕЕВСКОГО</w:t>
            </w:r>
          </w:p>
          <w:p w:rsidR="00406E29" w:rsidRPr="00FA129F" w:rsidRDefault="00406E29" w:rsidP="00406E29">
            <w:pPr>
              <w:jc w:val="center"/>
            </w:pPr>
            <w:r w:rsidRPr="00FA129F">
              <w:t>МУНИЦИПАЛЬНОГО РАЙОНА</w:t>
            </w:r>
          </w:p>
          <w:p w:rsidR="00406E29" w:rsidRDefault="00406E29" w:rsidP="00406E29">
            <w:pPr>
              <w:jc w:val="center"/>
            </w:pPr>
            <w:r w:rsidRPr="00FA129F">
              <w:t>РЕСПУБЛИКИ ТАТАРСТАН</w:t>
            </w:r>
          </w:p>
          <w:p w:rsidR="00406E29" w:rsidRPr="000B4698" w:rsidRDefault="00406E29" w:rsidP="00406E29">
            <w:pPr>
              <w:pStyle w:val="af5"/>
            </w:pPr>
          </w:p>
        </w:tc>
        <w:tc>
          <w:tcPr>
            <w:tcW w:w="1701" w:type="dxa"/>
            <w:tcBorders>
              <w:bottom w:val="nil"/>
            </w:tcBorders>
          </w:tcPr>
          <w:p w:rsidR="00406E29" w:rsidRPr="00DA6035" w:rsidRDefault="00406E29" w:rsidP="00406E29">
            <w:pPr>
              <w:ind w:right="-70"/>
              <w:jc w:val="center"/>
            </w:pPr>
            <w:r>
              <w:t xml:space="preserve"> </w:t>
            </w:r>
            <w:r w:rsidR="0064320D">
              <w:rPr>
                <w:noProof/>
              </w:rPr>
              <w:drawing>
                <wp:inline distT="0" distB="0" distL="0" distR="0">
                  <wp:extent cx="723900" cy="790575"/>
                  <wp:effectExtent l="19050" t="0" r="0" b="0"/>
                  <wp:docPr id="1" name="Рисунок 1"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rrowheads="1"/>
                          </pic:cNvPicPr>
                        </pic:nvPicPr>
                        <pic:blipFill>
                          <a:blip r:embed="rId7" cstate="print">
                            <a:lum bright="-6000" contrast="24000"/>
                          </a:blip>
                          <a:srcRect/>
                          <a:stretch>
                            <a:fillRect/>
                          </a:stretch>
                        </pic:blipFill>
                        <pic:spPr bwMode="auto">
                          <a:xfrm>
                            <a:off x="0" y="0"/>
                            <a:ext cx="723900" cy="790575"/>
                          </a:xfrm>
                          <a:prstGeom prst="rect">
                            <a:avLst/>
                          </a:prstGeom>
                          <a:noFill/>
                          <a:ln w="9525">
                            <a:noFill/>
                            <a:miter lim="800000"/>
                            <a:headEnd/>
                            <a:tailEnd/>
                          </a:ln>
                        </pic:spPr>
                      </pic:pic>
                    </a:graphicData>
                  </a:graphic>
                </wp:inline>
              </w:drawing>
            </w:r>
          </w:p>
        </w:tc>
        <w:tc>
          <w:tcPr>
            <w:tcW w:w="4253" w:type="dxa"/>
            <w:tcBorders>
              <w:bottom w:val="nil"/>
            </w:tcBorders>
          </w:tcPr>
          <w:p w:rsidR="00406E29" w:rsidRPr="000B4698" w:rsidRDefault="00406E29" w:rsidP="00406E29">
            <w:pPr>
              <w:pStyle w:val="1"/>
              <w:ind w:left="-353" w:hanging="142"/>
              <w:rPr>
                <w:b w:val="0"/>
                <w:sz w:val="24"/>
                <w:szCs w:val="24"/>
              </w:rPr>
            </w:pPr>
            <w:r w:rsidRPr="000B4698">
              <w:rPr>
                <w:szCs w:val="28"/>
              </w:rPr>
              <w:t xml:space="preserve">           </w:t>
            </w:r>
            <w:r w:rsidRPr="000B4698">
              <w:rPr>
                <w:b w:val="0"/>
                <w:sz w:val="24"/>
                <w:szCs w:val="24"/>
              </w:rPr>
              <w:t>ТАТАРСТАН РЕСПУБЛИКАСЫ</w:t>
            </w:r>
          </w:p>
          <w:p w:rsidR="00406E29" w:rsidRPr="000B4698" w:rsidRDefault="00406E29" w:rsidP="00406E29">
            <w:pPr>
              <w:pStyle w:val="1"/>
              <w:ind w:left="-353" w:hanging="142"/>
              <w:rPr>
                <w:sz w:val="24"/>
                <w:szCs w:val="24"/>
              </w:rPr>
            </w:pPr>
            <w:r w:rsidRPr="000B4698">
              <w:rPr>
                <w:b w:val="0"/>
                <w:sz w:val="24"/>
                <w:szCs w:val="24"/>
              </w:rPr>
              <w:t xml:space="preserve">                       АЛЕКСЕЕВСК</w:t>
            </w:r>
          </w:p>
          <w:p w:rsidR="00406E29" w:rsidRDefault="00406E29" w:rsidP="00406E29">
            <w:pPr>
              <w:ind w:left="-353" w:hanging="142"/>
              <w:jc w:val="center"/>
              <w:rPr>
                <w:lang w:val="tt-RU"/>
              </w:rPr>
            </w:pPr>
            <w:r w:rsidRPr="00FA129F">
              <w:t xml:space="preserve">         МУНИЦИПАЛЬ РАЙОНЫ</w:t>
            </w:r>
            <w:r>
              <w:rPr>
                <w:lang w:val="tt-RU"/>
              </w:rPr>
              <w:t>НЫҢ</w:t>
            </w:r>
          </w:p>
          <w:p w:rsidR="00406E29" w:rsidRDefault="002C3FDE" w:rsidP="00406E29">
            <w:pPr>
              <w:ind w:left="-353" w:hanging="142"/>
              <w:jc w:val="center"/>
              <w:rPr>
                <w:lang w:val="tt-RU"/>
              </w:rPr>
            </w:pPr>
            <w:r>
              <w:rPr>
                <w:lang w:val="tt-RU"/>
              </w:rPr>
              <w:t xml:space="preserve">       УРМАНАСТЫ ШОНТАЛАСЫ</w:t>
            </w:r>
            <w:r w:rsidR="00406E29">
              <w:rPr>
                <w:lang w:val="tt-RU"/>
              </w:rPr>
              <w:t xml:space="preserve"> АВЫЛ ҖИРЛЕГЕНЕҢ</w:t>
            </w:r>
          </w:p>
          <w:p w:rsidR="00406E29" w:rsidRDefault="00406E29" w:rsidP="00406E29">
            <w:pPr>
              <w:ind w:left="-353" w:hanging="142"/>
              <w:jc w:val="center"/>
              <w:rPr>
                <w:lang w:val="tt-RU"/>
              </w:rPr>
            </w:pPr>
            <w:r>
              <w:rPr>
                <w:lang w:val="tt-RU"/>
              </w:rPr>
              <w:t xml:space="preserve">        БАШКАРМА КОМИТЕТЫ</w:t>
            </w:r>
          </w:p>
          <w:p w:rsidR="00406E29" w:rsidRPr="00596C8C" w:rsidRDefault="00406E29" w:rsidP="00406E29">
            <w:pPr>
              <w:ind w:left="-353" w:hanging="142"/>
              <w:jc w:val="center"/>
              <w:rPr>
                <w:sz w:val="28"/>
                <w:szCs w:val="28"/>
                <w:lang w:val="tt-RU"/>
              </w:rPr>
            </w:pPr>
          </w:p>
          <w:p w:rsidR="00406E29" w:rsidRPr="00DB6D42" w:rsidRDefault="00406E29" w:rsidP="00406E29">
            <w:pPr>
              <w:ind w:left="-353"/>
            </w:pPr>
          </w:p>
        </w:tc>
      </w:tr>
      <w:tr w:rsidR="00406E29" w:rsidRPr="00B02E83" w:rsidTr="00406E29">
        <w:trPr>
          <w:cantSplit/>
          <w:trHeight w:val="1090"/>
        </w:trPr>
        <w:tc>
          <w:tcPr>
            <w:tcW w:w="4181" w:type="dxa"/>
            <w:tcBorders>
              <w:top w:val="double" w:sz="4" w:space="0" w:color="auto"/>
              <w:bottom w:val="nil"/>
            </w:tcBorders>
          </w:tcPr>
          <w:p w:rsidR="00406E29" w:rsidRPr="00B02E83" w:rsidRDefault="00406E29" w:rsidP="00406E29">
            <w:pPr>
              <w:pStyle w:val="2"/>
              <w:rPr>
                <w:rFonts w:ascii="Times New Roman" w:hAnsi="Times New Roman" w:cs="Times New Roman"/>
                <w:i w:val="0"/>
              </w:rPr>
            </w:pPr>
            <w:r w:rsidRPr="00B02E83">
              <w:rPr>
                <w:rFonts w:ascii="Times New Roman" w:hAnsi="Times New Roman" w:cs="Times New Roman"/>
                <w:i w:val="0"/>
              </w:rPr>
              <w:t xml:space="preserve">      ПОСТАНОВЛЕНИЕ                                                     </w:t>
            </w:r>
          </w:p>
          <w:p w:rsidR="00406E29" w:rsidRPr="00B02E83" w:rsidRDefault="00406E29" w:rsidP="00406E29">
            <w:pPr>
              <w:spacing w:line="360" w:lineRule="auto"/>
              <w:jc w:val="center"/>
            </w:pPr>
            <w:r w:rsidRPr="003F7CF5">
              <w:rPr>
                <w:sz w:val="28"/>
                <w:szCs w:val="28"/>
              </w:rPr>
              <w:t xml:space="preserve"> </w:t>
            </w:r>
          </w:p>
        </w:tc>
        <w:tc>
          <w:tcPr>
            <w:tcW w:w="1701" w:type="dxa"/>
            <w:tcBorders>
              <w:top w:val="double" w:sz="4" w:space="0" w:color="auto"/>
              <w:bottom w:val="nil"/>
            </w:tcBorders>
          </w:tcPr>
          <w:p w:rsidR="00406E29" w:rsidRPr="00B02E83" w:rsidRDefault="00406E29" w:rsidP="002C3FDE">
            <w:pPr>
              <w:spacing w:line="360" w:lineRule="auto"/>
              <w:jc w:val="center"/>
              <w:rPr>
                <w:sz w:val="20"/>
                <w:szCs w:val="20"/>
              </w:rPr>
            </w:pPr>
          </w:p>
          <w:p w:rsidR="00406E29" w:rsidRPr="00B02E83" w:rsidRDefault="00406E29" w:rsidP="002C3FDE">
            <w:pPr>
              <w:jc w:val="center"/>
              <w:rPr>
                <w:sz w:val="20"/>
                <w:szCs w:val="20"/>
              </w:rPr>
            </w:pPr>
          </w:p>
          <w:p w:rsidR="00406E29" w:rsidRPr="00B02E83" w:rsidRDefault="002C3FDE" w:rsidP="002C3FDE">
            <w:pPr>
              <w:jc w:val="center"/>
              <w:rPr>
                <w:sz w:val="20"/>
                <w:szCs w:val="20"/>
              </w:rPr>
            </w:pPr>
            <w:r>
              <w:rPr>
                <w:sz w:val="20"/>
                <w:szCs w:val="20"/>
              </w:rPr>
              <w:t>с. Подлесная Шентала</w:t>
            </w:r>
          </w:p>
          <w:p w:rsidR="00406E29" w:rsidRPr="00B02E83" w:rsidRDefault="00406E29" w:rsidP="002C3FDE">
            <w:pPr>
              <w:jc w:val="center"/>
              <w:rPr>
                <w:sz w:val="20"/>
                <w:szCs w:val="20"/>
              </w:rPr>
            </w:pPr>
          </w:p>
        </w:tc>
        <w:tc>
          <w:tcPr>
            <w:tcW w:w="4253" w:type="dxa"/>
            <w:tcBorders>
              <w:top w:val="double" w:sz="4" w:space="0" w:color="auto"/>
              <w:bottom w:val="nil"/>
            </w:tcBorders>
          </w:tcPr>
          <w:p w:rsidR="00406E29" w:rsidRPr="00B02E83" w:rsidRDefault="00406E29" w:rsidP="00406E29">
            <w:pPr>
              <w:pStyle w:val="2"/>
              <w:ind w:left="-353"/>
              <w:rPr>
                <w:rFonts w:ascii="Times New Roman" w:hAnsi="Times New Roman" w:cs="Times New Roman"/>
                <w:i w:val="0"/>
              </w:rPr>
            </w:pPr>
            <w:r w:rsidRPr="00B02E83">
              <w:rPr>
                <w:rFonts w:ascii="Times New Roman" w:hAnsi="Times New Roman" w:cs="Times New Roman"/>
                <w:i w:val="0"/>
              </w:rPr>
              <w:t xml:space="preserve">                       КАРАР</w:t>
            </w:r>
          </w:p>
          <w:p w:rsidR="00406E29" w:rsidRPr="00B02E83" w:rsidRDefault="00406E29" w:rsidP="00406E29">
            <w:pPr>
              <w:ind w:left="-353"/>
            </w:pPr>
          </w:p>
          <w:p w:rsidR="00406E29" w:rsidRPr="002C3FDE" w:rsidRDefault="00406E29" w:rsidP="00F1698B">
            <w:pPr>
              <w:spacing w:line="360" w:lineRule="auto"/>
              <w:ind w:left="-353"/>
              <w:rPr>
                <w:sz w:val="28"/>
                <w:szCs w:val="28"/>
              </w:rPr>
            </w:pPr>
            <w:r w:rsidRPr="00B02E83">
              <w:t xml:space="preserve">                    </w:t>
            </w:r>
            <w:r>
              <w:t xml:space="preserve">          </w:t>
            </w:r>
          </w:p>
        </w:tc>
      </w:tr>
    </w:tbl>
    <w:p w:rsidR="00597BF5" w:rsidRDefault="00597BF5" w:rsidP="00597BF5">
      <w:pPr>
        <w:pStyle w:val="af1"/>
        <w:ind w:firstLine="6379"/>
        <w:rPr>
          <w:rFonts w:ascii="Times New Roman" w:hAnsi="Times New Roman"/>
          <w:sz w:val="24"/>
          <w:szCs w:val="24"/>
        </w:rPr>
      </w:pPr>
    </w:p>
    <w:p w:rsidR="00596C8C" w:rsidRDefault="00596C8C" w:rsidP="00597BF5">
      <w:pPr>
        <w:jc w:val="both"/>
      </w:pPr>
    </w:p>
    <w:p w:rsidR="00406E29" w:rsidRPr="003B3BAD" w:rsidRDefault="00406E29" w:rsidP="00406E29">
      <w:pPr>
        <w:rPr>
          <w:b/>
          <w:sz w:val="28"/>
          <w:szCs w:val="28"/>
        </w:rPr>
      </w:pPr>
      <w:r>
        <w:rPr>
          <w:b/>
          <w:sz w:val="28"/>
          <w:szCs w:val="28"/>
        </w:rPr>
        <w:t xml:space="preserve">Об утверждении Правил </w:t>
      </w:r>
      <w:r w:rsidRPr="003B3BAD">
        <w:rPr>
          <w:b/>
          <w:sz w:val="28"/>
          <w:szCs w:val="28"/>
        </w:rPr>
        <w:t xml:space="preserve">по </w:t>
      </w:r>
      <w:r w:rsidR="00620D04">
        <w:rPr>
          <w:b/>
          <w:sz w:val="28"/>
          <w:szCs w:val="28"/>
        </w:rPr>
        <w:t>обустройст</w:t>
      </w:r>
      <w:r w:rsidR="00E27AD0">
        <w:rPr>
          <w:b/>
          <w:sz w:val="28"/>
          <w:szCs w:val="28"/>
        </w:rPr>
        <w:t>в</w:t>
      </w:r>
      <w:r w:rsidR="00620D04">
        <w:rPr>
          <w:b/>
          <w:sz w:val="28"/>
          <w:szCs w:val="28"/>
        </w:rPr>
        <w:t>у</w:t>
      </w:r>
    </w:p>
    <w:p w:rsidR="00406E29" w:rsidRDefault="00406E29" w:rsidP="00406E29">
      <w:pPr>
        <w:rPr>
          <w:b/>
          <w:sz w:val="28"/>
          <w:szCs w:val="28"/>
        </w:rPr>
      </w:pPr>
      <w:r w:rsidRPr="003B3BAD">
        <w:rPr>
          <w:b/>
          <w:sz w:val="28"/>
          <w:szCs w:val="28"/>
        </w:rPr>
        <w:t>и содержанию</w:t>
      </w:r>
      <w:r>
        <w:rPr>
          <w:b/>
          <w:sz w:val="28"/>
          <w:szCs w:val="28"/>
        </w:rPr>
        <w:t xml:space="preserve"> общественных кладбищ </w:t>
      </w:r>
    </w:p>
    <w:p w:rsidR="00406E29" w:rsidRDefault="00406E29" w:rsidP="00406E29">
      <w:pPr>
        <w:rPr>
          <w:b/>
          <w:sz w:val="28"/>
          <w:szCs w:val="28"/>
        </w:rPr>
      </w:pPr>
      <w:r>
        <w:rPr>
          <w:b/>
          <w:sz w:val="28"/>
          <w:szCs w:val="28"/>
        </w:rPr>
        <w:t>в</w:t>
      </w:r>
      <w:r w:rsidRPr="004B636E">
        <w:rPr>
          <w:b/>
          <w:sz w:val="28"/>
          <w:szCs w:val="28"/>
        </w:rPr>
        <w:t xml:space="preserve"> </w:t>
      </w:r>
      <w:r>
        <w:rPr>
          <w:b/>
          <w:sz w:val="28"/>
          <w:szCs w:val="28"/>
        </w:rPr>
        <w:t>муниципальном образовании</w:t>
      </w:r>
      <w:r>
        <w:rPr>
          <w:b/>
          <w:sz w:val="28"/>
        </w:rPr>
        <w:t xml:space="preserve"> </w:t>
      </w:r>
    </w:p>
    <w:p w:rsidR="00406E29" w:rsidRDefault="00AC22D3" w:rsidP="00406E29">
      <w:pPr>
        <w:pStyle w:val="a9"/>
        <w:spacing w:after="0"/>
        <w:rPr>
          <w:b/>
          <w:sz w:val="28"/>
          <w:szCs w:val="28"/>
        </w:rPr>
      </w:pPr>
      <w:r w:rsidRPr="000378E1">
        <w:rPr>
          <w:b/>
          <w:sz w:val="28"/>
          <w:szCs w:val="28"/>
          <w:lang w:val="tt-RU"/>
        </w:rPr>
        <w:t>Подлесно-Шенталинское</w:t>
      </w:r>
      <w:r w:rsidR="00406E29">
        <w:rPr>
          <w:b/>
          <w:sz w:val="28"/>
          <w:szCs w:val="28"/>
        </w:rPr>
        <w:t xml:space="preserve"> сельское поселение </w:t>
      </w:r>
    </w:p>
    <w:p w:rsidR="00E905BB" w:rsidRPr="00B02E83" w:rsidRDefault="00406E29" w:rsidP="00406E29">
      <w:pPr>
        <w:jc w:val="both"/>
        <w:rPr>
          <w:sz w:val="28"/>
          <w:szCs w:val="28"/>
        </w:rPr>
      </w:pPr>
      <w:r>
        <w:rPr>
          <w:b/>
          <w:sz w:val="28"/>
          <w:szCs w:val="28"/>
        </w:rPr>
        <w:t>Алексеевского муниципального</w:t>
      </w:r>
      <w:r w:rsidR="00E905BB" w:rsidRPr="00B02E83">
        <w:rPr>
          <w:sz w:val="28"/>
          <w:szCs w:val="28"/>
        </w:rPr>
        <w:t xml:space="preserve">                                                 </w:t>
      </w:r>
      <w:r w:rsidR="005821CC" w:rsidRPr="00B02E83">
        <w:rPr>
          <w:sz w:val="28"/>
          <w:szCs w:val="28"/>
        </w:rPr>
        <w:t xml:space="preserve">                                             </w:t>
      </w:r>
      <w:r w:rsidR="00B02E83">
        <w:rPr>
          <w:sz w:val="28"/>
          <w:szCs w:val="28"/>
        </w:rPr>
        <w:t xml:space="preserve">            </w:t>
      </w:r>
    </w:p>
    <w:p w:rsidR="006B7119" w:rsidRDefault="006B7119" w:rsidP="00406E29">
      <w:pPr>
        <w:pStyle w:val="a9"/>
        <w:spacing w:after="0"/>
        <w:rPr>
          <w:b/>
          <w:sz w:val="28"/>
          <w:szCs w:val="28"/>
        </w:rPr>
      </w:pPr>
      <w:r>
        <w:rPr>
          <w:b/>
          <w:sz w:val="28"/>
          <w:szCs w:val="28"/>
        </w:rPr>
        <w:t xml:space="preserve">района </w:t>
      </w:r>
      <w:r w:rsidR="00406E29">
        <w:rPr>
          <w:b/>
          <w:sz w:val="28"/>
          <w:szCs w:val="28"/>
        </w:rPr>
        <w:t>Республики Татарстан</w:t>
      </w:r>
    </w:p>
    <w:p w:rsidR="00406E29" w:rsidRDefault="00406E29" w:rsidP="00406E29">
      <w:pPr>
        <w:pStyle w:val="a9"/>
        <w:spacing w:after="0"/>
        <w:rPr>
          <w:b/>
          <w:sz w:val="28"/>
          <w:szCs w:val="28"/>
        </w:rPr>
      </w:pPr>
    </w:p>
    <w:p w:rsidR="00406E29" w:rsidRPr="00406E29" w:rsidRDefault="00406E29" w:rsidP="00406E29">
      <w:pPr>
        <w:pStyle w:val="a9"/>
        <w:spacing w:after="0"/>
        <w:rPr>
          <w:b/>
          <w:sz w:val="28"/>
          <w:szCs w:val="28"/>
        </w:rPr>
      </w:pPr>
    </w:p>
    <w:p w:rsidR="00852998" w:rsidRDefault="006B7119" w:rsidP="00261DF5">
      <w:pPr>
        <w:pStyle w:val="af7"/>
        <w:tabs>
          <w:tab w:val="left" w:pos="567"/>
        </w:tabs>
        <w:ind w:left="0" w:firstLine="567"/>
        <w:jc w:val="both"/>
        <w:rPr>
          <w:sz w:val="28"/>
          <w:szCs w:val="28"/>
        </w:rPr>
      </w:pPr>
      <w:r w:rsidRPr="00852998">
        <w:rPr>
          <w:sz w:val="28"/>
          <w:szCs w:val="28"/>
        </w:rPr>
        <w:tab/>
      </w:r>
      <w:r w:rsidR="005E4083" w:rsidRPr="00852998">
        <w:rPr>
          <w:sz w:val="28"/>
          <w:szCs w:val="28"/>
        </w:rPr>
        <w:t xml:space="preserve">В </w:t>
      </w:r>
      <w:r w:rsidR="0063585E" w:rsidRPr="00852998">
        <w:rPr>
          <w:sz w:val="28"/>
          <w:szCs w:val="28"/>
        </w:rPr>
        <w:t xml:space="preserve">соответствии </w:t>
      </w:r>
      <w:r w:rsidR="00852998">
        <w:rPr>
          <w:sz w:val="28"/>
          <w:szCs w:val="28"/>
        </w:rPr>
        <w:t>с Федеральным законом</w:t>
      </w:r>
      <w:r w:rsidR="00852998" w:rsidRPr="00852998">
        <w:rPr>
          <w:sz w:val="28"/>
          <w:szCs w:val="28"/>
        </w:rPr>
        <w:t xml:space="preserve"> от 12 января 1996 года №</w:t>
      </w:r>
      <w:r w:rsidR="00852998">
        <w:rPr>
          <w:sz w:val="28"/>
          <w:szCs w:val="28"/>
        </w:rPr>
        <w:t xml:space="preserve"> </w:t>
      </w:r>
      <w:hyperlink r:id="rId8" w:history="1">
        <w:r w:rsidR="00852998" w:rsidRPr="00852998">
          <w:rPr>
            <w:sz w:val="28"/>
            <w:szCs w:val="28"/>
          </w:rPr>
          <w:t>8-ФЗ</w:t>
        </w:r>
      </w:hyperlink>
      <w:r w:rsidR="00852998">
        <w:rPr>
          <w:sz w:val="28"/>
          <w:szCs w:val="28"/>
        </w:rPr>
        <w:t xml:space="preserve"> «О погребении и похоронном деле», Федеральным законом от  6 октября 2003 года</w:t>
      </w:r>
      <w:r w:rsidR="00261DF5">
        <w:rPr>
          <w:sz w:val="28"/>
          <w:szCs w:val="28"/>
        </w:rPr>
        <w:t xml:space="preserve"> </w:t>
      </w:r>
      <w:r w:rsidR="00852998">
        <w:rPr>
          <w:sz w:val="28"/>
          <w:szCs w:val="28"/>
        </w:rPr>
        <w:t>№ 131-ФЗ «Об общих принципах организации местного самоуправления в Российской</w:t>
      </w:r>
      <w:r w:rsidR="00852998">
        <w:rPr>
          <w:sz w:val="28"/>
          <w:szCs w:val="28"/>
        </w:rPr>
        <w:tab/>
        <w:t xml:space="preserve"> Федерации»</w:t>
      </w:r>
      <w:r w:rsidR="00C74462">
        <w:rPr>
          <w:sz w:val="28"/>
          <w:szCs w:val="28"/>
        </w:rPr>
        <w:t>,</w:t>
      </w:r>
    </w:p>
    <w:p w:rsidR="005E4083" w:rsidRPr="00C74462" w:rsidRDefault="005E4083" w:rsidP="00C74462">
      <w:pPr>
        <w:pStyle w:val="af7"/>
        <w:tabs>
          <w:tab w:val="left" w:pos="567"/>
        </w:tabs>
        <w:ind w:left="0" w:firstLine="567"/>
        <w:jc w:val="center"/>
        <w:rPr>
          <w:sz w:val="28"/>
          <w:szCs w:val="28"/>
        </w:rPr>
      </w:pPr>
      <w:r w:rsidRPr="00B02E83">
        <w:rPr>
          <w:b/>
          <w:sz w:val="28"/>
          <w:szCs w:val="28"/>
        </w:rPr>
        <w:t>постановляю:</w:t>
      </w:r>
    </w:p>
    <w:p w:rsidR="005E4083" w:rsidRDefault="005E4083" w:rsidP="006B7119">
      <w:pPr>
        <w:pStyle w:val="af7"/>
        <w:tabs>
          <w:tab w:val="left" w:pos="567"/>
        </w:tabs>
        <w:ind w:left="0" w:firstLine="567"/>
        <w:jc w:val="both"/>
        <w:rPr>
          <w:sz w:val="28"/>
          <w:szCs w:val="28"/>
        </w:rPr>
      </w:pPr>
    </w:p>
    <w:p w:rsidR="005E4083" w:rsidRPr="004B636E" w:rsidRDefault="003F7CF5" w:rsidP="00261DF5">
      <w:pPr>
        <w:jc w:val="both"/>
        <w:rPr>
          <w:sz w:val="28"/>
          <w:szCs w:val="28"/>
        </w:rPr>
      </w:pPr>
      <w:r>
        <w:rPr>
          <w:sz w:val="28"/>
          <w:szCs w:val="28"/>
        </w:rPr>
        <w:t xml:space="preserve">     </w:t>
      </w:r>
      <w:r w:rsidR="00C26957">
        <w:rPr>
          <w:sz w:val="28"/>
          <w:szCs w:val="28"/>
        </w:rPr>
        <w:tab/>
      </w:r>
      <w:r>
        <w:rPr>
          <w:sz w:val="28"/>
          <w:szCs w:val="28"/>
        </w:rPr>
        <w:t xml:space="preserve">1. </w:t>
      </w:r>
      <w:r w:rsidR="006B7119">
        <w:rPr>
          <w:sz w:val="28"/>
          <w:szCs w:val="28"/>
        </w:rPr>
        <w:t xml:space="preserve">Утвердить </w:t>
      </w:r>
      <w:r w:rsidR="004B636E" w:rsidRPr="004B636E">
        <w:rPr>
          <w:sz w:val="28"/>
          <w:szCs w:val="28"/>
        </w:rPr>
        <w:t>Правил</w:t>
      </w:r>
      <w:r w:rsidR="004B636E">
        <w:rPr>
          <w:sz w:val="28"/>
          <w:szCs w:val="28"/>
        </w:rPr>
        <w:t>а</w:t>
      </w:r>
      <w:r w:rsidR="004B636E" w:rsidRPr="004B636E">
        <w:rPr>
          <w:sz w:val="28"/>
          <w:szCs w:val="28"/>
        </w:rPr>
        <w:t xml:space="preserve"> по </w:t>
      </w:r>
      <w:r w:rsidR="00620D04">
        <w:rPr>
          <w:sz w:val="28"/>
          <w:szCs w:val="28"/>
        </w:rPr>
        <w:t>обустройству</w:t>
      </w:r>
      <w:r w:rsidR="004B636E" w:rsidRPr="003B3BAD">
        <w:rPr>
          <w:sz w:val="28"/>
          <w:szCs w:val="28"/>
        </w:rPr>
        <w:t xml:space="preserve"> и содержанию</w:t>
      </w:r>
      <w:r w:rsidR="004B636E" w:rsidRPr="004B636E">
        <w:rPr>
          <w:sz w:val="28"/>
          <w:szCs w:val="28"/>
        </w:rPr>
        <w:t xml:space="preserve"> общественных кладбищ в муниципальном образовании</w:t>
      </w:r>
      <w:r w:rsidR="004B636E" w:rsidRPr="004B636E">
        <w:rPr>
          <w:sz w:val="28"/>
        </w:rPr>
        <w:t xml:space="preserve"> </w:t>
      </w:r>
      <w:r w:rsidR="004B636E">
        <w:rPr>
          <w:sz w:val="28"/>
        </w:rPr>
        <w:t xml:space="preserve"> </w:t>
      </w:r>
      <w:r w:rsidR="00AC22D3" w:rsidRPr="009516D3">
        <w:rPr>
          <w:sz w:val="28"/>
          <w:szCs w:val="28"/>
          <w:lang w:val="tt-RU"/>
        </w:rPr>
        <w:t>Подлесно-Шенталинское</w:t>
      </w:r>
      <w:r w:rsidR="004B636E" w:rsidRPr="004B636E">
        <w:rPr>
          <w:sz w:val="28"/>
          <w:szCs w:val="28"/>
        </w:rPr>
        <w:t xml:space="preserve"> сельское поселение Алексеевского муниципального района Республики Татарстан (П</w:t>
      </w:r>
      <w:r w:rsidR="006B7119" w:rsidRPr="004B636E">
        <w:rPr>
          <w:sz w:val="28"/>
          <w:szCs w:val="28"/>
        </w:rPr>
        <w:t>риложение).</w:t>
      </w:r>
    </w:p>
    <w:p w:rsidR="003F022E" w:rsidRDefault="003F7CF5" w:rsidP="00261DF5">
      <w:pPr>
        <w:jc w:val="both"/>
        <w:rPr>
          <w:sz w:val="28"/>
          <w:szCs w:val="28"/>
        </w:rPr>
      </w:pPr>
      <w:r>
        <w:rPr>
          <w:sz w:val="28"/>
          <w:szCs w:val="28"/>
        </w:rPr>
        <w:t xml:space="preserve">     </w:t>
      </w:r>
      <w:r w:rsidR="00C26957">
        <w:rPr>
          <w:sz w:val="28"/>
          <w:szCs w:val="28"/>
        </w:rPr>
        <w:tab/>
      </w:r>
      <w:r w:rsidR="005E4083" w:rsidRPr="005E4083">
        <w:rPr>
          <w:sz w:val="28"/>
          <w:szCs w:val="28"/>
        </w:rPr>
        <w:t xml:space="preserve">2. </w:t>
      </w:r>
      <w:r w:rsidR="00F11526">
        <w:rPr>
          <w:sz w:val="28"/>
          <w:szCs w:val="28"/>
        </w:rPr>
        <w:t xml:space="preserve">Разместить  настоящее </w:t>
      </w:r>
      <w:r w:rsidR="005058DF">
        <w:rPr>
          <w:sz w:val="28"/>
          <w:szCs w:val="28"/>
        </w:rPr>
        <w:t>постановление</w:t>
      </w:r>
      <w:r w:rsidR="00F11526">
        <w:rPr>
          <w:sz w:val="28"/>
          <w:szCs w:val="28"/>
        </w:rPr>
        <w:t xml:space="preserve"> на «Официальном   портале правовой информации Республики Татарстан» в информационной-телекоммуникационной сети «Интернет», и на сайте поселения на Портале муниципальных образований Республики Татарстан.</w:t>
      </w:r>
    </w:p>
    <w:p w:rsidR="00E905BB" w:rsidRDefault="003F7CF5" w:rsidP="00261DF5">
      <w:pPr>
        <w:jc w:val="both"/>
        <w:rPr>
          <w:sz w:val="28"/>
          <w:szCs w:val="28"/>
        </w:rPr>
      </w:pPr>
      <w:r>
        <w:rPr>
          <w:sz w:val="28"/>
          <w:szCs w:val="28"/>
        </w:rPr>
        <w:t xml:space="preserve">     </w:t>
      </w:r>
      <w:r w:rsidR="00C26957">
        <w:rPr>
          <w:sz w:val="28"/>
          <w:szCs w:val="28"/>
        </w:rPr>
        <w:tab/>
      </w:r>
      <w:r w:rsidR="005E4083" w:rsidRPr="00B02E83">
        <w:rPr>
          <w:sz w:val="28"/>
          <w:szCs w:val="28"/>
        </w:rPr>
        <w:t>3. Контроль за исполнением настоящего постановления оставляю за собой</w:t>
      </w:r>
      <w:r w:rsidR="005E4083">
        <w:rPr>
          <w:sz w:val="28"/>
          <w:szCs w:val="28"/>
        </w:rPr>
        <w:t>.</w:t>
      </w:r>
    </w:p>
    <w:p w:rsidR="005E4083" w:rsidRPr="00B02E83" w:rsidRDefault="005E4083" w:rsidP="003F7CF5">
      <w:pPr>
        <w:rPr>
          <w:sz w:val="28"/>
          <w:szCs w:val="28"/>
        </w:rPr>
      </w:pPr>
    </w:p>
    <w:p w:rsidR="003F7CF5" w:rsidRDefault="003F7CF5" w:rsidP="00E905BB">
      <w:pPr>
        <w:jc w:val="both"/>
        <w:rPr>
          <w:sz w:val="28"/>
          <w:szCs w:val="28"/>
        </w:rPr>
      </w:pPr>
    </w:p>
    <w:p w:rsidR="00CB64CB" w:rsidRPr="003F7CF5" w:rsidRDefault="00E905BB" w:rsidP="00E905BB">
      <w:pPr>
        <w:jc w:val="both"/>
        <w:rPr>
          <w:sz w:val="28"/>
          <w:szCs w:val="28"/>
        </w:rPr>
      </w:pPr>
      <w:r w:rsidRPr="00B02E83">
        <w:rPr>
          <w:b/>
          <w:sz w:val="28"/>
          <w:szCs w:val="28"/>
        </w:rPr>
        <w:t xml:space="preserve">Руководитель </w:t>
      </w:r>
    </w:p>
    <w:p w:rsidR="00261DF5" w:rsidRPr="002F6F63" w:rsidRDefault="00E905BB" w:rsidP="002F6F63">
      <w:pPr>
        <w:jc w:val="both"/>
        <w:rPr>
          <w:b/>
          <w:sz w:val="28"/>
          <w:szCs w:val="28"/>
          <w:lang w:val="tt-RU"/>
        </w:rPr>
      </w:pPr>
      <w:r w:rsidRPr="00B02E83">
        <w:rPr>
          <w:b/>
          <w:sz w:val="28"/>
          <w:szCs w:val="28"/>
        </w:rPr>
        <w:t xml:space="preserve">Исполнительного комитета </w:t>
      </w:r>
      <w:r w:rsidR="00CB64CB" w:rsidRPr="00B02E83">
        <w:rPr>
          <w:b/>
          <w:sz w:val="28"/>
          <w:szCs w:val="28"/>
        </w:rPr>
        <w:t xml:space="preserve">                                                           </w:t>
      </w:r>
      <w:r w:rsidR="00AC22D3" w:rsidRPr="009516D3">
        <w:rPr>
          <w:b/>
          <w:sz w:val="28"/>
          <w:szCs w:val="28"/>
          <w:lang w:val="tt-RU"/>
        </w:rPr>
        <w:t>А.А.Зиганшин</w:t>
      </w:r>
      <w:r w:rsidR="00FE534B" w:rsidRPr="009516D3">
        <w:t xml:space="preserve">                 </w:t>
      </w:r>
      <w:r w:rsidR="00D85FDB" w:rsidRPr="009516D3">
        <w:t xml:space="preserve">                                                                        </w:t>
      </w:r>
    </w:p>
    <w:p w:rsidR="00406E29" w:rsidRDefault="00406E29" w:rsidP="00D85FDB">
      <w:pPr>
        <w:pStyle w:val="af1"/>
        <w:rPr>
          <w:rFonts w:ascii="Times New Roman" w:hAnsi="Times New Roman"/>
          <w:sz w:val="24"/>
          <w:szCs w:val="24"/>
        </w:rPr>
      </w:pPr>
    </w:p>
    <w:p w:rsidR="00C74462" w:rsidRDefault="00C74462" w:rsidP="00D85FDB">
      <w:pPr>
        <w:pStyle w:val="af1"/>
        <w:rPr>
          <w:rFonts w:ascii="Times New Roman" w:hAnsi="Times New Roman"/>
          <w:sz w:val="24"/>
          <w:szCs w:val="24"/>
        </w:rPr>
      </w:pPr>
    </w:p>
    <w:p w:rsidR="008D03FE" w:rsidRDefault="008D03FE" w:rsidP="00D85FDB">
      <w:pPr>
        <w:pStyle w:val="af1"/>
        <w:rPr>
          <w:rFonts w:ascii="Times New Roman" w:hAnsi="Times New Roman"/>
          <w:sz w:val="24"/>
          <w:szCs w:val="24"/>
        </w:rPr>
      </w:pPr>
    </w:p>
    <w:p w:rsidR="008D03FE" w:rsidRDefault="008D03FE" w:rsidP="00D85FDB">
      <w:pPr>
        <w:pStyle w:val="af1"/>
        <w:rPr>
          <w:rFonts w:ascii="Times New Roman" w:hAnsi="Times New Roman"/>
          <w:sz w:val="24"/>
          <w:szCs w:val="24"/>
        </w:rPr>
      </w:pPr>
    </w:p>
    <w:p w:rsidR="00C74462" w:rsidRDefault="00C74462" w:rsidP="00D85FDB">
      <w:pPr>
        <w:pStyle w:val="af1"/>
        <w:rPr>
          <w:rFonts w:ascii="Times New Roman" w:hAnsi="Times New Roman"/>
          <w:sz w:val="24"/>
          <w:szCs w:val="24"/>
        </w:rPr>
      </w:pPr>
    </w:p>
    <w:p w:rsidR="00C74462" w:rsidRDefault="00C74462" w:rsidP="00D85FDB">
      <w:pPr>
        <w:pStyle w:val="af1"/>
        <w:rPr>
          <w:rFonts w:ascii="Times New Roman" w:hAnsi="Times New Roman"/>
          <w:sz w:val="24"/>
          <w:szCs w:val="24"/>
        </w:rPr>
      </w:pPr>
    </w:p>
    <w:p w:rsidR="00C26957" w:rsidRPr="00DD4C33" w:rsidRDefault="00C26957" w:rsidP="00C26957">
      <w:pPr>
        <w:pStyle w:val="af1"/>
        <w:rPr>
          <w:rFonts w:ascii="Times New Roman" w:hAnsi="Times New Roman"/>
          <w:sz w:val="28"/>
          <w:szCs w:val="28"/>
        </w:rPr>
      </w:pPr>
      <w:r>
        <w:rPr>
          <w:rFonts w:ascii="Times New Roman" w:hAnsi="Times New Roman"/>
          <w:sz w:val="24"/>
          <w:szCs w:val="24"/>
        </w:rPr>
        <w:t xml:space="preserve">                                                                                           </w:t>
      </w:r>
      <w:r w:rsidRPr="00DD4C33">
        <w:rPr>
          <w:rFonts w:ascii="Times New Roman" w:hAnsi="Times New Roman"/>
          <w:sz w:val="28"/>
          <w:szCs w:val="28"/>
        </w:rPr>
        <w:t>Приложение к постановлению</w:t>
      </w:r>
    </w:p>
    <w:p w:rsidR="00C26957" w:rsidRPr="00DD4C33" w:rsidRDefault="00C26957" w:rsidP="00C26957">
      <w:pPr>
        <w:rPr>
          <w:sz w:val="28"/>
          <w:szCs w:val="28"/>
        </w:rPr>
      </w:pPr>
      <w:r w:rsidRPr="00DD4C33">
        <w:rPr>
          <w:sz w:val="28"/>
          <w:szCs w:val="28"/>
        </w:rPr>
        <w:t xml:space="preserve">                                                              </w:t>
      </w:r>
      <w:r w:rsidR="00DD4C33">
        <w:rPr>
          <w:sz w:val="28"/>
          <w:szCs w:val="28"/>
        </w:rPr>
        <w:t xml:space="preserve">                </w:t>
      </w:r>
      <w:r w:rsidRPr="00DD4C33">
        <w:rPr>
          <w:sz w:val="28"/>
          <w:szCs w:val="28"/>
        </w:rPr>
        <w:t>Исполнительного комитета</w:t>
      </w:r>
    </w:p>
    <w:p w:rsidR="00AC22D3" w:rsidRDefault="00C26957" w:rsidP="00C26957">
      <w:pPr>
        <w:rPr>
          <w:sz w:val="28"/>
          <w:szCs w:val="28"/>
        </w:rPr>
      </w:pPr>
      <w:r w:rsidRPr="009516D3">
        <w:rPr>
          <w:sz w:val="28"/>
          <w:szCs w:val="28"/>
        </w:rPr>
        <w:t xml:space="preserve">                                                                              </w:t>
      </w:r>
      <w:r w:rsidR="00AC22D3" w:rsidRPr="009516D3">
        <w:rPr>
          <w:sz w:val="28"/>
          <w:szCs w:val="28"/>
        </w:rPr>
        <w:t>Подлесно-Шенталинского</w:t>
      </w:r>
      <w:r w:rsidRPr="00DD4C33">
        <w:rPr>
          <w:sz w:val="28"/>
          <w:szCs w:val="28"/>
        </w:rPr>
        <w:t xml:space="preserve"> сельского </w:t>
      </w:r>
      <w:r w:rsidR="00AC22D3">
        <w:rPr>
          <w:sz w:val="28"/>
          <w:szCs w:val="28"/>
        </w:rPr>
        <w:t xml:space="preserve"> </w:t>
      </w:r>
    </w:p>
    <w:p w:rsidR="00C26957" w:rsidRPr="00DD4C33" w:rsidRDefault="00AC22D3" w:rsidP="00C26957">
      <w:pPr>
        <w:rPr>
          <w:sz w:val="28"/>
          <w:szCs w:val="28"/>
        </w:rPr>
      </w:pPr>
      <w:r>
        <w:rPr>
          <w:sz w:val="28"/>
          <w:szCs w:val="28"/>
        </w:rPr>
        <w:t xml:space="preserve">                                                                              </w:t>
      </w:r>
      <w:r w:rsidR="00C26957" w:rsidRPr="00DD4C33">
        <w:rPr>
          <w:sz w:val="28"/>
          <w:szCs w:val="28"/>
        </w:rPr>
        <w:t xml:space="preserve">поселения       </w:t>
      </w:r>
    </w:p>
    <w:p w:rsidR="00261DF5" w:rsidRPr="00DD4C33" w:rsidRDefault="00C26957" w:rsidP="00C74462">
      <w:pPr>
        <w:rPr>
          <w:sz w:val="28"/>
          <w:szCs w:val="28"/>
        </w:rPr>
      </w:pPr>
      <w:r w:rsidRPr="00DD4C33">
        <w:rPr>
          <w:sz w:val="28"/>
          <w:szCs w:val="28"/>
        </w:rPr>
        <w:t xml:space="preserve">                                                              </w:t>
      </w:r>
      <w:r w:rsidR="00DD4C33">
        <w:rPr>
          <w:sz w:val="28"/>
          <w:szCs w:val="28"/>
        </w:rPr>
        <w:t xml:space="preserve">                </w:t>
      </w:r>
    </w:p>
    <w:p w:rsidR="00C74462" w:rsidRDefault="00C74462" w:rsidP="00C74462"/>
    <w:p w:rsidR="00852998" w:rsidRDefault="00261DF5" w:rsidP="00C26957">
      <w:pPr>
        <w:pStyle w:val="af1"/>
        <w:rPr>
          <w:rFonts w:ascii="Times New Roman" w:hAnsi="Times New Roman"/>
          <w:sz w:val="28"/>
          <w:szCs w:val="28"/>
          <w:lang w:val="tt-RU"/>
        </w:rPr>
      </w:pPr>
      <w:r>
        <w:rPr>
          <w:rFonts w:ascii="Times New Roman" w:hAnsi="Times New Roman"/>
          <w:sz w:val="24"/>
          <w:szCs w:val="24"/>
        </w:rPr>
        <w:t xml:space="preserve">                                        </w:t>
      </w:r>
      <w:r w:rsidR="00C74462">
        <w:rPr>
          <w:rFonts w:ascii="Times New Roman" w:hAnsi="Times New Roman"/>
          <w:sz w:val="24"/>
          <w:szCs w:val="24"/>
        </w:rPr>
        <w:t xml:space="preserve">                          </w:t>
      </w:r>
      <w:r>
        <w:rPr>
          <w:rFonts w:ascii="Times New Roman" w:hAnsi="Times New Roman"/>
          <w:sz w:val="24"/>
          <w:szCs w:val="24"/>
        </w:rPr>
        <w:t xml:space="preserve">                    </w:t>
      </w:r>
      <w:r w:rsidR="00D85FDB">
        <w:rPr>
          <w:rFonts w:ascii="Times New Roman" w:hAnsi="Times New Roman"/>
          <w:sz w:val="24"/>
          <w:szCs w:val="24"/>
        </w:rPr>
        <w:t xml:space="preserve">  </w:t>
      </w:r>
    </w:p>
    <w:p w:rsidR="008F1608" w:rsidRDefault="008F1608" w:rsidP="008F1608">
      <w:pPr>
        <w:jc w:val="center"/>
        <w:rPr>
          <w:b/>
          <w:sz w:val="28"/>
          <w:szCs w:val="28"/>
        </w:rPr>
      </w:pPr>
      <w:r w:rsidRPr="008F1608">
        <w:rPr>
          <w:b/>
          <w:sz w:val="28"/>
          <w:szCs w:val="28"/>
        </w:rPr>
        <w:t xml:space="preserve">Правила </w:t>
      </w:r>
    </w:p>
    <w:p w:rsidR="008F1608" w:rsidRPr="008F1608" w:rsidRDefault="008F1608" w:rsidP="008F1608">
      <w:pPr>
        <w:jc w:val="center"/>
        <w:rPr>
          <w:b/>
          <w:sz w:val="28"/>
          <w:szCs w:val="28"/>
        </w:rPr>
      </w:pPr>
      <w:r w:rsidRPr="002F6F63">
        <w:rPr>
          <w:b/>
          <w:sz w:val="28"/>
          <w:szCs w:val="28"/>
        </w:rPr>
        <w:t xml:space="preserve">по </w:t>
      </w:r>
      <w:r w:rsidR="00620D04">
        <w:rPr>
          <w:b/>
          <w:sz w:val="28"/>
          <w:szCs w:val="28"/>
        </w:rPr>
        <w:t>обустройству</w:t>
      </w:r>
      <w:r w:rsidRPr="002F6F63">
        <w:rPr>
          <w:b/>
          <w:sz w:val="28"/>
          <w:szCs w:val="28"/>
        </w:rPr>
        <w:t xml:space="preserve"> и содержанию</w:t>
      </w:r>
      <w:r w:rsidRPr="008F1608">
        <w:rPr>
          <w:b/>
          <w:sz w:val="28"/>
          <w:szCs w:val="28"/>
        </w:rPr>
        <w:t xml:space="preserve"> общественных кладбищ</w:t>
      </w:r>
    </w:p>
    <w:p w:rsidR="008F1608" w:rsidRDefault="008F1608" w:rsidP="008F1608">
      <w:pPr>
        <w:pStyle w:val="af1"/>
        <w:jc w:val="center"/>
        <w:rPr>
          <w:rFonts w:ascii="Times New Roman" w:hAnsi="Times New Roman"/>
          <w:b/>
          <w:sz w:val="28"/>
          <w:szCs w:val="28"/>
        </w:rPr>
      </w:pPr>
      <w:r w:rsidRPr="008F1608">
        <w:rPr>
          <w:rFonts w:ascii="Times New Roman" w:hAnsi="Times New Roman"/>
          <w:b/>
          <w:sz w:val="28"/>
          <w:szCs w:val="28"/>
        </w:rPr>
        <w:t>в муниципальном образовании</w:t>
      </w:r>
      <w:r w:rsidRPr="008F1608">
        <w:rPr>
          <w:rFonts w:ascii="Times New Roman" w:hAnsi="Times New Roman"/>
          <w:b/>
          <w:sz w:val="28"/>
        </w:rPr>
        <w:t xml:space="preserve">  </w:t>
      </w:r>
      <w:r w:rsidR="00AC22D3" w:rsidRPr="009516D3">
        <w:rPr>
          <w:rFonts w:ascii="Times New Roman" w:hAnsi="Times New Roman"/>
          <w:b/>
          <w:sz w:val="28"/>
          <w:szCs w:val="28"/>
          <w:lang w:val="tt-RU"/>
        </w:rPr>
        <w:t>Подлесно-Шенталинское</w:t>
      </w:r>
      <w:r w:rsidRPr="009516D3">
        <w:rPr>
          <w:rFonts w:ascii="Times New Roman" w:hAnsi="Times New Roman"/>
          <w:b/>
          <w:sz w:val="28"/>
          <w:szCs w:val="28"/>
        </w:rPr>
        <w:t xml:space="preserve"> сельское</w:t>
      </w:r>
      <w:r w:rsidRPr="008F1608">
        <w:rPr>
          <w:rFonts w:ascii="Times New Roman" w:hAnsi="Times New Roman"/>
          <w:b/>
          <w:sz w:val="28"/>
          <w:szCs w:val="28"/>
        </w:rPr>
        <w:t xml:space="preserve"> поселение Алексеевского муниципального района Республики Татарстан</w:t>
      </w:r>
    </w:p>
    <w:p w:rsidR="00FE534B" w:rsidRDefault="00FE534B" w:rsidP="008F1608">
      <w:pPr>
        <w:pStyle w:val="af1"/>
        <w:jc w:val="center"/>
        <w:rPr>
          <w:rFonts w:ascii="Times New Roman" w:hAnsi="Times New Roman"/>
          <w:b/>
          <w:sz w:val="28"/>
          <w:szCs w:val="28"/>
        </w:rPr>
      </w:pPr>
    </w:p>
    <w:p w:rsidR="00FE534B" w:rsidRDefault="00FE534B" w:rsidP="00FE534B">
      <w:pPr>
        <w:pStyle w:val="1"/>
        <w:keepNext w:val="0"/>
        <w:widowControl w:val="0"/>
        <w:tabs>
          <w:tab w:val="num" w:pos="432"/>
        </w:tabs>
        <w:suppressAutoHyphens/>
        <w:autoSpaceDE w:val="0"/>
        <w:spacing w:before="108" w:after="108"/>
        <w:ind w:left="432" w:hanging="432"/>
        <w:jc w:val="center"/>
        <w:rPr>
          <w:color w:val="000000"/>
          <w:szCs w:val="28"/>
        </w:rPr>
      </w:pPr>
      <w:bookmarkStart w:id="0" w:name="sub_101"/>
      <w:r>
        <w:rPr>
          <w:color w:val="000000"/>
          <w:szCs w:val="28"/>
        </w:rPr>
        <w:t>1. Общие положения</w:t>
      </w:r>
    </w:p>
    <w:p w:rsidR="00FE534B" w:rsidRPr="00601DBD" w:rsidRDefault="00FE534B" w:rsidP="00FE534B">
      <w:pPr>
        <w:ind w:firstLine="720"/>
        <w:jc w:val="both"/>
        <w:rPr>
          <w:sz w:val="28"/>
          <w:szCs w:val="28"/>
        </w:rPr>
      </w:pPr>
      <w:bookmarkStart w:id="1" w:name="sub_11"/>
      <w:bookmarkEnd w:id="0"/>
      <w:r w:rsidRPr="00601DBD">
        <w:rPr>
          <w:sz w:val="28"/>
          <w:szCs w:val="28"/>
        </w:rPr>
        <w:t xml:space="preserve">1.1. Настоящие </w:t>
      </w:r>
      <w:r w:rsidRPr="002F6F63">
        <w:rPr>
          <w:sz w:val="28"/>
          <w:szCs w:val="28"/>
        </w:rPr>
        <w:t xml:space="preserve">Правила </w:t>
      </w:r>
      <w:r w:rsidR="00E84911" w:rsidRPr="002F6F63">
        <w:rPr>
          <w:sz w:val="28"/>
          <w:szCs w:val="28"/>
        </w:rPr>
        <w:t xml:space="preserve">по </w:t>
      </w:r>
      <w:r w:rsidR="00620D04">
        <w:rPr>
          <w:sz w:val="28"/>
          <w:szCs w:val="28"/>
        </w:rPr>
        <w:t>обустройству</w:t>
      </w:r>
      <w:r w:rsidRPr="002F6F63">
        <w:rPr>
          <w:sz w:val="28"/>
          <w:szCs w:val="28"/>
        </w:rPr>
        <w:t xml:space="preserve"> и содержанию кладбищ на территории </w:t>
      </w:r>
      <w:r w:rsidR="00AC22D3" w:rsidRPr="009516D3">
        <w:rPr>
          <w:sz w:val="28"/>
          <w:szCs w:val="28"/>
        </w:rPr>
        <w:t>Подлесно-Шенталинского</w:t>
      </w:r>
      <w:r w:rsidRPr="002F6F63">
        <w:rPr>
          <w:color w:val="FF0000"/>
          <w:sz w:val="28"/>
          <w:szCs w:val="28"/>
        </w:rPr>
        <w:t xml:space="preserve"> </w:t>
      </w:r>
      <w:r w:rsidRPr="002F6F63">
        <w:rPr>
          <w:sz w:val="28"/>
          <w:szCs w:val="28"/>
        </w:rPr>
        <w:t>сельского поселения (далее - Правила) разработаны</w:t>
      </w:r>
      <w:r w:rsidRPr="00601DBD">
        <w:rPr>
          <w:sz w:val="28"/>
          <w:szCs w:val="28"/>
        </w:rPr>
        <w:t xml:space="preserve"> в соответствии с </w:t>
      </w:r>
      <w:hyperlink r:id="rId9" w:history="1">
        <w:r w:rsidRPr="000E142A">
          <w:rPr>
            <w:rStyle w:val="a3"/>
            <w:color w:val="000000"/>
            <w:sz w:val="28"/>
            <w:szCs w:val="28"/>
            <w:u w:val="none"/>
          </w:rPr>
          <w:t>Федеральным законом</w:t>
        </w:r>
      </w:hyperlink>
      <w:r w:rsidRPr="00601DBD">
        <w:rPr>
          <w:sz w:val="28"/>
          <w:szCs w:val="28"/>
        </w:rPr>
        <w:t xml:space="preserve"> от 12 января 1996 </w:t>
      </w:r>
      <w:r>
        <w:rPr>
          <w:sz w:val="28"/>
          <w:szCs w:val="28"/>
        </w:rPr>
        <w:t>года</w:t>
      </w:r>
      <w:r w:rsidRPr="00601DBD">
        <w:rPr>
          <w:sz w:val="28"/>
          <w:szCs w:val="28"/>
        </w:rPr>
        <w:t xml:space="preserve"> </w:t>
      </w:r>
      <w:r>
        <w:rPr>
          <w:sz w:val="28"/>
          <w:szCs w:val="28"/>
        </w:rPr>
        <w:t>№ 8-ФЗ «</w:t>
      </w:r>
      <w:r w:rsidRPr="00601DBD">
        <w:rPr>
          <w:sz w:val="28"/>
          <w:szCs w:val="28"/>
        </w:rPr>
        <w:t>О погребении и п</w:t>
      </w:r>
      <w:r>
        <w:rPr>
          <w:sz w:val="28"/>
          <w:szCs w:val="28"/>
        </w:rPr>
        <w:t>охоронном деле», СанПиН 2.1.2882-11 «</w:t>
      </w:r>
      <w:r w:rsidRPr="00601DBD">
        <w:rPr>
          <w:sz w:val="28"/>
          <w:szCs w:val="28"/>
        </w:rPr>
        <w:t>Гигиенические требования к размещению, устройству и содержанию кладбищ, зданий и со</w:t>
      </w:r>
      <w:r>
        <w:rPr>
          <w:sz w:val="28"/>
          <w:szCs w:val="28"/>
        </w:rPr>
        <w:t>оружений похоронного назначения»</w:t>
      </w:r>
      <w:r w:rsidRPr="00601DBD">
        <w:rPr>
          <w:sz w:val="28"/>
          <w:szCs w:val="28"/>
        </w:rPr>
        <w:t xml:space="preserve"> и определяют порядок содержания муниципальных общественных кладбищ, установки, демонтажа, ремонта и замены надмогильных сооружений, предоставления земельных участков для погребения и содержания захоронений.</w:t>
      </w:r>
    </w:p>
    <w:p w:rsidR="00FE534B" w:rsidRPr="009516D3" w:rsidRDefault="00FE534B" w:rsidP="00FE534B">
      <w:pPr>
        <w:ind w:firstLine="720"/>
        <w:jc w:val="both"/>
        <w:rPr>
          <w:sz w:val="28"/>
          <w:szCs w:val="28"/>
        </w:rPr>
      </w:pPr>
      <w:bookmarkStart w:id="2" w:name="sub_12"/>
      <w:bookmarkEnd w:id="1"/>
      <w:r w:rsidRPr="00601DBD">
        <w:rPr>
          <w:sz w:val="28"/>
          <w:szCs w:val="28"/>
        </w:rPr>
        <w:t>1.2. Перечень кладбищ</w:t>
      </w:r>
      <w:r>
        <w:rPr>
          <w:sz w:val="28"/>
          <w:szCs w:val="28"/>
        </w:rPr>
        <w:t xml:space="preserve">, расположенных на территории </w:t>
      </w:r>
      <w:r w:rsidR="00AC22D3" w:rsidRPr="009516D3">
        <w:rPr>
          <w:sz w:val="28"/>
          <w:szCs w:val="28"/>
        </w:rPr>
        <w:t>Подлесно-Шенталинского</w:t>
      </w:r>
      <w:r w:rsidRPr="009516D3">
        <w:rPr>
          <w:sz w:val="28"/>
          <w:szCs w:val="28"/>
        </w:rPr>
        <w:t xml:space="preserve"> сельского поселения определен </w:t>
      </w:r>
      <w:hyperlink w:anchor="sub_1000" w:history="1">
        <w:r w:rsidR="000B648C" w:rsidRPr="009516D3">
          <w:rPr>
            <w:rStyle w:val="a3"/>
            <w:color w:val="auto"/>
            <w:sz w:val="28"/>
            <w:szCs w:val="28"/>
            <w:u w:val="none"/>
          </w:rPr>
          <w:t>приложением №</w:t>
        </w:r>
        <w:r w:rsidRPr="009516D3">
          <w:rPr>
            <w:rStyle w:val="a3"/>
            <w:color w:val="auto"/>
            <w:sz w:val="28"/>
            <w:szCs w:val="28"/>
            <w:u w:val="none"/>
          </w:rPr>
          <w:t xml:space="preserve"> 1</w:t>
        </w:r>
      </w:hyperlink>
      <w:r w:rsidRPr="009516D3">
        <w:rPr>
          <w:sz w:val="28"/>
          <w:szCs w:val="28"/>
        </w:rPr>
        <w:t xml:space="preserve"> к настоящим Правилам.</w:t>
      </w:r>
    </w:p>
    <w:p w:rsidR="00A31725" w:rsidRPr="00601DBD" w:rsidRDefault="00FE534B" w:rsidP="00C74462">
      <w:pPr>
        <w:ind w:firstLine="720"/>
        <w:jc w:val="both"/>
        <w:rPr>
          <w:sz w:val="28"/>
          <w:szCs w:val="28"/>
        </w:rPr>
      </w:pPr>
      <w:bookmarkStart w:id="3" w:name="sub_17"/>
      <w:bookmarkEnd w:id="2"/>
      <w:r w:rsidRPr="00601DBD">
        <w:rPr>
          <w:sz w:val="28"/>
          <w:szCs w:val="28"/>
        </w:rPr>
        <w:t>1.3. Деятельность организаций и граждан на кладбищах осуществляется в соответствии с экологическими, санитарными требованиями и настоящими Правилами.</w:t>
      </w:r>
    </w:p>
    <w:p w:rsidR="00FE534B" w:rsidRPr="00601DBD" w:rsidRDefault="00FE534B" w:rsidP="00FE534B">
      <w:pPr>
        <w:ind w:firstLine="720"/>
        <w:jc w:val="both"/>
        <w:rPr>
          <w:sz w:val="28"/>
          <w:szCs w:val="28"/>
        </w:rPr>
      </w:pPr>
      <w:bookmarkStart w:id="4" w:name="sub_18"/>
      <w:bookmarkEnd w:id="3"/>
      <w:r w:rsidRPr="00601DBD">
        <w:rPr>
          <w:sz w:val="28"/>
          <w:szCs w:val="28"/>
        </w:rPr>
        <w:t>1.4. Основные понятия и определения, используемые в настоящих Правилах:</w:t>
      </w:r>
    </w:p>
    <w:bookmarkEnd w:id="4"/>
    <w:p w:rsidR="00FE534B" w:rsidRPr="008D03FE" w:rsidRDefault="00FE534B" w:rsidP="00FE534B">
      <w:pPr>
        <w:ind w:firstLine="720"/>
        <w:jc w:val="both"/>
        <w:rPr>
          <w:sz w:val="28"/>
          <w:szCs w:val="28"/>
        </w:rPr>
      </w:pPr>
      <w:r w:rsidRPr="008D03FE">
        <w:rPr>
          <w:rStyle w:val="af8"/>
          <w:b w:val="0"/>
          <w:color w:val="auto"/>
          <w:sz w:val="28"/>
          <w:szCs w:val="28"/>
        </w:rPr>
        <w:t>захоронение</w:t>
      </w:r>
      <w:r w:rsidRPr="008D03FE">
        <w:rPr>
          <w:sz w:val="28"/>
          <w:szCs w:val="28"/>
        </w:rPr>
        <w:t xml:space="preserve"> - земельный участок на кладбище, на котором осуществлено погребение тела (останков) или праха умершего;</w:t>
      </w:r>
    </w:p>
    <w:p w:rsidR="00FE534B" w:rsidRPr="008D03FE" w:rsidRDefault="00FE534B" w:rsidP="00FE534B">
      <w:pPr>
        <w:ind w:firstLine="720"/>
        <w:jc w:val="both"/>
        <w:rPr>
          <w:sz w:val="28"/>
          <w:szCs w:val="28"/>
        </w:rPr>
      </w:pPr>
      <w:r w:rsidRPr="008D03FE">
        <w:rPr>
          <w:rStyle w:val="af8"/>
          <w:b w:val="0"/>
          <w:color w:val="auto"/>
          <w:sz w:val="28"/>
          <w:szCs w:val="28"/>
        </w:rPr>
        <w:t>кладбище</w:t>
      </w:r>
      <w:r w:rsidRPr="008D03FE">
        <w:rPr>
          <w:sz w:val="28"/>
          <w:szCs w:val="28"/>
        </w:rPr>
        <w:t xml:space="preserve"> - градостроительный комплекс, расположенный в границах места погребения, содержащий земельные участки для погребения умерших или праха после кремации;</w:t>
      </w:r>
    </w:p>
    <w:p w:rsidR="00FE534B" w:rsidRPr="008D03FE" w:rsidRDefault="00FE534B" w:rsidP="00FE534B">
      <w:pPr>
        <w:ind w:firstLine="720"/>
        <w:jc w:val="both"/>
        <w:rPr>
          <w:sz w:val="28"/>
          <w:szCs w:val="28"/>
        </w:rPr>
      </w:pPr>
      <w:r w:rsidRPr="008D03FE">
        <w:rPr>
          <w:rStyle w:val="af8"/>
          <w:b w:val="0"/>
          <w:color w:val="auto"/>
          <w:sz w:val="28"/>
          <w:szCs w:val="28"/>
        </w:rPr>
        <w:t xml:space="preserve">лицо, </w:t>
      </w:r>
      <w:r w:rsidR="00703F2D" w:rsidRPr="008D03FE">
        <w:rPr>
          <w:rStyle w:val="af8"/>
          <w:b w:val="0"/>
          <w:color w:val="auto"/>
          <w:sz w:val="28"/>
          <w:szCs w:val="28"/>
        </w:rPr>
        <w:t>ответственное за захоронение</w:t>
      </w:r>
      <w:r w:rsidRPr="008D03FE">
        <w:rPr>
          <w:sz w:val="28"/>
          <w:szCs w:val="28"/>
        </w:rPr>
        <w:t>, - лицо, указанное в волеизъявлении умершего, либо супруг, близкие родственники, иные родственники, либо законный представитель умершего, а при их отсутствии - иные лица, взявшие на себя обязанность осуществить погребение, либо специализированная служба по вопросам похоронного дела;</w:t>
      </w:r>
    </w:p>
    <w:p w:rsidR="00FE534B" w:rsidRPr="008D03FE" w:rsidRDefault="00FE534B" w:rsidP="00FE534B">
      <w:pPr>
        <w:ind w:firstLine="720"/>
        <w:jc w:val="both"/>
        <w:rPr>
          <w:sz w:val="28"/>
          <w:szCs w:val="28"/>
        </w:rPr>
      </w:pPr>
      <w:r w:rsidRPr="008D03FE">
        <w:rPr>
          <w:rStyle w:val="af8"/>
          <w:b w:val="0"/>
          <w:color w:val="auto"/>
          <w:sz w:val="28"/>
          <w:szCs w:val="28"/>
        </w:rPr>
        <w:t>места погребения</w:t>
      </w:r>
      <w:r w:rsidRPr="008D03FE">
        <w:rPr>
          <w:sz w:val="28"/>
          <w:szCs w:val="28"/>
        </w:rPr>
        <w:t xml:space="preserve"> - специально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а также иными </w:t>
      </w:r>
      <w:r w:rsidRPr="008D03FE">
        <w:rPr>
          <w:sz w:val="28"/>
          <w:szCs w:val="28"/>
        </w:rPr>
        <w:lastRenderedPageBreak/>
        <w:t>зданиями и сооружениями, предназначенными для осуществления погребения умерших;</w:t>
      </w:r>
    </w:p>
    <w:p w:rsidR="00FE534B" w:rsidRPr="008D03FE" w:rsidRDefault="00FE534B" w:rsidP="00FE534B">
      <w:pPr>
        <w:ind w:firstLine="720"/>
        <w:jc w:val="both"/>
        <w:rPr>
          <w:sz w:val="28"/>
          <w:szCs w:val="28"/>
        </w:rPr>
      </w:pPr>
      <w:r w:rsidRPr="008D03FE">
        <w:rPr>
          <w:rStyle w:val="af8"/>
          <w:b w:val="0"/>
          <w:color w:val="auto"/>
          <w:sz w:val="28"/>
          <w:szCs w:val="28"/>
        </w:rPr>
        <w:t>могила</w:t>
      </w:r>
      <w:r w:rsidRPr="008D03FE">
        <w:rPr>
          <w:sz w:val="28"/>
          <w:szCs w:val="28"/>
        </w:rPr>
        <w:t xml:space="preserve"> - углубление в земле для погребения гроба с телом (останками) или урны с прахом;</w:t>
      </w:r>
    </w:p>
    <w:p w:rsidR="00FE534B" w:rsidRPr="008D03FE" w:rsidRDefault="00FE534B" w:rsidP="00FE534B">
      <w:pPr>
        <w:ind w:firstLine="720"/>
        <w:jc w:val="both"/>
        <w:rPr>
          <w:sz w:val="28"/>
          <w:szCs w:val="28"/>
        </w:rPr>
      </w:pPr>
      <w:r w:rsidRPr="008D03FE">
        <w:rPr>
          <w:rStyle w:val="af8"/>
          <w:b w:val="0"/>
          <w:color w:val="auto"/>
          <w:sz w:val="28"/>
          <w:szCs w:val="28"/>
        </w:rPr>
        <w:t>надмогильный регистрационный знак</w:t>
      </w:r>
      <w:r w:rsidRPr="008D03FE">
        <w:rPr>
          <w:sz w:val="28"/>
          <w:szCs w:val="28"/>
        </w:rPr>
        <w:t xml:space="preserve"> - табличка с указанием фамилии, имени, отчества, даты погребения умершего (погибшего), даты его рождения и смерти или регистрационного номера записи согласно книге регистрации (учета) захоронений, если личность умершего не установлена;</w:t>
      </w:r>
    </w:p>
    <w:p w:rsidR="00FE534B" w:rsidRPr="008D03FE" w:rsidRDefault="00FE534B" w:rsidP="00FE534B">
      <w:pPr>
        <w:ind w:firstLine="720"/>
        <w:jc w:val="both"/>
        <w:rPr>
          <w:sz w:val="28"/>
          <w:szCs w:val="28"/>
        </w:rPr>
      </w:pPr>
      <w:r w:rsidRPr="008D03FE">
        <w:rPr>
          <w:rStyle w:val="af8"/>
          <w:b w:val="0"/>
          <w:color w:val="auto"/>
          <w:sz w:val="28"/>
          <w:szCs w:val="28"/>
        </w:rPr>
        <w:t>надмогильное сооружение</w:t>
      </w:r>
      <w:r w:rsidRPr="008D03FE">
        <w:rPr>
          <w:sz w:val="28"/>
          <w:szCs w:val="28"/>
        </w:rPr>
        <w:t xml:space="preserve"> - сооружение (памятник, крест, ограда, цветник и т.п.), устанавливаемое на захоронении (могиле);</w:t>
      </w:r>
    </w:p>
    <w:p w:rsidR="00FE534B" w:rsidRPr="008D03FE" w:rsidRDefault="00FE534B" w:rsidP="00FE534B">
      <w:pPr>
        <w:ind w:firstLine="720"/>
        <w:jc w:val="both"/>
        <w:rPr>
          <w:sz w:val="28"/>
          <w:szCs w:val="28"/>
        </w:rPr>
      </w:pPr>
      <w:r w:rsidRPr="008D03FE">
        <w:rPr>
          <w:rStyle w:val="af8"/>
          <w:b w:val="0"/>
          <w:color w:val="auto"/>
          <w:sz w:val="28"/>
          <w:szCs w:val="28"/>
        </w:rPr>
        <w:t>норма землеотвода для захоронения</w:t>
      </w:r>
      <w:r w:rsidRPr="008D03FE">
        <w:rPr>
          <w:sz w:val="28"/>
          <w:szCs w:val="28"/>
        </w:rPr>
        <w:t xml:space="preserve"> - размер земельного участка, предоставляемого при погребении умершего (погибшего);</w:t>
      </w:r>
    </w:p>
    <w:p w:rsidR="00FE534B" w:rsidRPr="008D03FE" w:rsidRDefault="00FE534B" w:rsidP="00FE534B">
      <w:pPr>
        <w:ind w:firstLine="720"/>
        <w:jc w:val="both"/>
        <w:rPr>
          <w:sz w:val="28"/>
          <w:szCs w:val="28"/>
        </w:rPr>
      </w:pPr>
      <w:r w:rsidRPr="008D03FE">
        <w:rPr>
          <w:rStyle w:val="af8"/>
          <w:b w:val="0"/>
          <w:color w:val="auto"/>
          <w:sz w:val="28"/>
          <w:szCs w:val="28"/>
        </w:rPr>
        <w:t>одиночное захоронение</w:t>
      </w:r>
      <w:r w:rsidRPr="008D03FE">
        <w:rPr>
          <w:sz w:val="28"/>
          <w:szCs w:val="28"/>
        </w:rPr>
        <w:t xml:space="preserve"> - земельный участок на кладбище, на котором осуществлено погребение тела (останков) умершего, не имеющего супруга, близких родственников, иных родственников или законного представителя;</w:t>
      </w:r>
    </w:p>
    <w:p w:rsidR="00FE534B" w:rsidRPr="00601DBD" w:rsidRDefault="00FE534B" w:rsidP="00FE534B">
      <w:pPr>
        <w:ind w:firstLine="720"/>
        <w:jc w:val="both"/>
        <w:rPr>
          <w:sz w:val="28"/>
          <w:szCs w:val="28"/>
        </w:rPr>
      </w:pPr>
      <w:r w:rsidRPr="008D03FE">
        <w:rPr>
          <w:rStyle w:val="af8"/>
          <w:b w:val="0"/>
          <w:color w:val="auto"/>
          <w:sz w:val="28"/>
          <w:szCs w:val="28"/>
        </w:rPr>
        <w:t>семейное (родовое) захоронение</w:t>
      </w:r>
      <w:r w:rsidRPr="008D03FE">
        <w:rPr>
          <w:sz w:val="28"/>
          <w:szCs w:val="28"/>
        </w:rPr>
        <w:t xml:space="preserve"> -</w:t>
      </w:r>
      <w:r w:rsidRPr="00601DBD">
        <w:rPr>
          <w:sz w:val="28"/>
          <w:szCs w:val="28"/>
        </w:rPr>
        <w:t xml:space="preserve"> земельный участок увеличенных размеров на кладбище, рассчитанный более чем на две могилы, для погребения умерших, связанных родством;</w:t>
      </w:r>
    </w:p>
    <w:p w:rsidR="000E142A" w:rsidRDefault="00FE534B" w:rsidP="00B8609E">
      <w:pPr>
        <w:ind w:firstLine="720"/>
        <w:jc w:val="both"/>
        <w:rPr>
          <w:sz w:val="28"/>
          <w:szCs w:val="28"/>
        </w:rPr>
      </w:pPr>
      <w:r w:rsidRPr="00601DBD">
        <w:rPr>
          <w:sz w:val="28"/>
          <w:szCs w:val="28"/>
        </w:rPr>
        <w:t>Значение терминов, понятий и определений, используемых в настоящих Правилах и не указанных в настоящем пункте, определяется в соответствии с действующим законодательством Российской Федерации, регулирующим соответствующие отношения, а также в соответствии с санитарными, техническими и иными обязательными регламентами, нормами, правилами и требованиями.</w:t>
      </w:r>
      <w:bookmarkStart w:id="5" w:name="sub_228"/>
    </w:p>
    <w:p w:rsidR="00DD4C33" w:rsidRDefault="00DD4C33" w:rsidP="000E142A">
      <w:pPr>
        <w:ind w:firstLine="720"/>
        <w:jc w:val="center"/>
        <w:rPr>
          <w:b/>
          <w:sz w:val="28"/>
          <w:szCs w:val="28"/>
        </w:rPr>
      </w:pPr>
    </w:p>
    <w:p w:rsidR="000E142A" w:rsidRDefault="000E142A" w:rsidP="000E142A">
      <w:pPr>
        <w:ind w:firstLine="720"/>
        <w:jc w:val="center"/>
        <w:rPr>
          <w:b/>
          <w:sz w:val="28"/>
          <w:szCs w:val="28"/>
        </w:rPr>
      </w:pPr>
      <w:r w:rsidRPr="000E142A">
        <w:rPr>
          <w:b/>
          <w:sz w:val="28"/>
          <w:szCs w:val="28"/>
        </w:rPr>
        <w:t>2. Места захоронения</w:t>
      </w:r>
    </w:p>
    <w:p w:rsidR="0052353A" w:rsidRDefault="0052353A" w:rsidP="000E142A">
      <w:pPr>
        <w:ind w:firstLine="720"/>
        <w:jc w:val="center"/>
        <w:rPr>
          <w:b/>
          <w:sz w:val="28"/>
          <w:szCs w:val="28"/>
        </w:rPr>
      </w:pPr>
    </w:p>
    <w:p w:rsidR="000E142A" w:rsidRDefault="000E142A" w:rsidP="002F6F63">
      <w:pPr>
        <w:ind w:firstLine="720"/>
        <w:jc w:val="both"/>
        <w:rPr>
          <w:sz w:val="28"/>
          <w:szCs w:val="28"/>
        </w:rPr>
      </w:pPr>
      <w:r>
        <w:rPr>
          <w:sz w:val="28"/>
          <w:szCs w:val="28"/>
        </w:rPr>
        <w:t xml:space="preserve">2.1. Захоронение </w:t>
      </w:r>
      <w:r w:rsidR="00E27AD0">
        <w:rPr>
          <w:sz w:val="28"/>
          <w:szCs w:val="28"/>
        </w:rPr>
        <w:t>умерших на кладбищах производит</w:t>
      </w:r>
      <w:r>
        <w:rPr>
          <w:sz w:val="28"/>
          <w:szCs w:val="28"/>
        </w:rPr>
        <w:t>ся с учетом местных традиций, национальных обычаев</w:t>
      </w:r>
      <w:r w:rsidR="00213406">
        <w:rPr>
          <w:sz w:val="28"/>
          <w:szCs w:val="28"/>
        </w:rPr>
        <w:t xml:space="preserve"> </w:t>
      </w:r>
      <w:r>
        <w:rPr>
          <w:sz w:val="28"/>
          <w:szCs w:val="28"/>
        </w:rPr>
        <w:t>и особенностей вероисповедания.</w:t>
      </w:r>
    </w:p>
    <w:p w:rsidR="000E142A" w:rsidRDefault="000E142A" w:rsidP="002F6F63">
      <w:pPr>
        <w:ind w:firstLine="720"/>
        <w:jc w:val="both"/>
        <w:rPr>
          <w:sz w:val="28"/>
          <w:szCs w:val="28"/>
        </w:rPr>
      </w:pPr>
      <w:r>
        <w:rPr>
          <w:sz w:val="28"/>
          <w:szCs w:val="28"/>
        </w:rPr>
        <w:t xml:space="preserve">2.2. </w:t>
      </w:r>
      <w:r w:rsidR="0052353A">
        <w:rPr>
          <w:sz w:val="28"/>
          <w:szCs w:val="28"/>
        </w:rPr>
        <w:t>Захоронения разделяются на следующие виды:</w:t>
      </w:r>
    </w:p>
    <w:p w:rsidR="0052353A" w:rsidRDefault="0052353A" w:rsidP="002F6F63">
      <w:pPr>
        <w:ind w:firstLine="720"/>
        <w:jc w:val="both"/>
        <w:rPr>
          <w:sz w:val="28"/>
          <w:szCs w:val="28"/>
        </w:rPr>
      </w:pPr>
      <w:r>
        <w:rPr>
          <w:sz w:val="28"/>
          <w:szCs w:val="28"/>
        </w:rPr>
        <w:t>- на одну могилу – для одиноких граждан и невостребованных умерших (погибших), захороненных за счет государственного или муниципального бюджета;</w:t>
      </w:r>
    </w:p>
    <w:p w:rsidR="0052353A" w:rsidRDefault="0052353A" w:rsidP="002F6F63">
      <w:pPr>
        <w:ind w:firstLine="720"/>
        <w:jc w:val="both"/>
        <w:rPr>
          <w:sz w:val="28"/>
          <w:szCs w:val="28"/>
        </w:rPr>
      </w:pPr>
      <w:r>
        <w:rPr>
          <w:sz w:val="28"/>
          <w:szCs w:val="28"/>
        </w:rPr>
        <w:t>- на 2-</w:t>
      </w:r>
      <w:r w:rsidR="00213406">
        <w:rPr>
          <w:sz w:val="28"/>
          <w:szCs w:val="28"/>
        </w:rPr>
        <w:t xml:space="preserve"> </w:t>
      </w:r>
      <w:r>
        <w:rPr>
          <w:sz w:val="28"/>
          <w:szCs w:val="28"/>
        </w:rPr>
        <w:t>6 могил – семейные, в том числе склепы и пантеоны;</w:t>
      </w:r>
    </w:p>
    <w:p w:rsidR="0052353A" w:rsidRDefault="0052353A" w:rsidP="002F6F63">
      <w:pPr>
        <w:ind w:firstLine="720"/>
        <w:jc w:val="both"/>
        <w:rPr>
          <w:sz w:val="28"/>
          <w:szCs w:val="28"/>
        </w:rPr>
      </w:pPr>
      <w:r>
        <w:rPr>
          <w:sz w:val="28"/>
          <w:szCs w:val="28"/>
        </w:rPr>
        <w:t>- 7-10 могил – родовые, в том числе – для жертв аварий и катастроф.</w:t>
      </w:r>
    </w:p>
    <w:p w:rsidR="0052353A" w:rsidRDefault="0052353A" w:rsidP="002F6F63">
      <w:pPr>
        <w:ind w:firstLine="720"/>
        <w:jc w:val="both"/>
        <w:rPr>
          <w:sz w:val="28"/>
          <w:szCs w:val="28"/>
        </w:rPr>
      </w:pPr>
      <w:r>
        <w:rPr>
          <w:sz w:val="28"/>
          <w:szCs w:val="28"/>
        </w:rPr>
        <w:t>2.3. Размер участка</w:t>
      </w:r>
      <w:r w:rsidR="002F6F63">
        <w:rPr>
          <w:sz w:val="28"/>
          <w:szCs w:val="28"/>
        </w:rPr>
        <w:t xml:space="preserve"> </w:t>
      </w:r>
      <w:r>
        <w:rPr>
          <w:sz w:val="28"/>
          <w:szCs w:val="28"/>
        </w:rPr>
        <w:t>для погребения составляет:</w:t>
      </w:r>
    </w:p>
    <w:p w:rsidR="0052353A" w:rsidRDefault="0052353A" w:rsidP="002F6F63">
      <w:pPr>
        <w:ind w:firstLine="720"/>
        <w:jc w:val="both"/>
        <w:rPr>
          <w:sz w:val="28"/>
          <w:szCs w:val="28"/>
        </w:rPr>
      </w:pPr>
      <w:r>
        <w:rPr>
          <w:sz w:val="28"/>
          <w:szCs w:val="28"/>
        </w:rPr>
        <w:t>- 1,2 м</w:t>
      </w:r>
      <w:r w:rsidRPr="0052353A">
        <w:rPr>
          <w:sz w:val="28"/>
          <w:szCs w:val="28"/>
        </w:rPr>
        <w:t xml:space="preserve"> </w:t>
      </w:r>
      <w:r>
        <w:rPr>
          <w:sz w:val="28"/>
          <w:szCs w:val="28"/>
          <w:lang w:val="en-US"/>
        </w:rPr>
        <w:t>x</w:t>
      </w:r>
      <w:r w:rsidRPr="0052353A">
        <w:rPr>
          <w:sz w:val="28"/>
          <w:szCs w:val="28"/>
        </w:rPr>
        <w:t xml:space="preserve"> </w:t>
      </w:r>
      <w:r>
        <w:rPr>
          <w:sz w:val="28"/>
          <w:szCs w:val="28"/>
        </w:rPr>
        <w:t>2,2 м для захоронения умершего;</w:t>
      </w:r>
    </w:p>
    <w:p w:rsidR="0052353A" w:rsidRDefault="0052353A" w:rsidP="002F6F63">
      <w:pPr>
        <w:ind w:firstLine="720"/>
        <w:jc w:val="both"/>
        <w:rPr>
          <w:sz w:val="28"/>
          <w:szCs w:val="28"/>
        </w:rPr>
      </w:pPr>
      <w:r>
        <w:rPr>
          <w:sz w:val="28"/>
          <w:szCs w:val="28"/>
        </w:rPr>
        <w:t>- 2,5 м</w:t>
      </w:r>
      <w:r w:rsidRPr="0052353A">
        <w:rPr>
          <w:sz w:val="28"/>
          <w:szCs w:val="28"/>
        </w:rPr>
        <w:t xml:space="preserve"> </w:t>
      </w:r>
      <w:r>
        <w:rPr>
          <w:sz w:val="28"/>
          <w:szCs w:val="28"/>
          <w:lang w:val="en-US"/>
        </w:rPr>
        <w:t>x</w:t>
      </w:r>
      <w:r>
        <w:rPr>
          <w:sz w:val="28"/>
          <w:szCs w:val="28"/>
        </w:rPr>
        <w:t xml:space="preserve"> 2,2 м для захоронения двух умерших либо при предоставлении дополнительного места для погребения умершего близкого родственника.</w:t>
      </w:r>
    </w:p>
    <w:p w:rsidR="00DD4C33" w:rsidRPr="002E7BCD" w:rsidRDefault="0052353A" w:rsidP="002E7BCD">
      <w:pPr>
        <w:ind w:firstLine="720"/>
        <w:jc w:val="both"/>
        <w:rPr>
          <w:sz w:val="28"/>
          <w:szCs w:val="28"/>
        </w:rPr>
      </w:pPr>
      <w:r>
        <w:rPr>
          <w:sz w:val="28"/>
          <w:szCs w:val="28"/>
        </w:rPr>
        <w:t>Размеры семейно-родовых и групповых могил определяются пропорци</w:t>
      </w:r>
      <w:r w:rsidR="003B3BAD">
        <w:rPr>
          <w:sz w:val="28"/>
          <w:szCs w:val="28"/>
        </w:rPr>
        <w:t>-</w:t>
      </w:r>
      <w:r>
        <w:rPr>
          <w:sz w:val="28"/>
          <w:szCs w:val="28"/>
        </w:rPr>
        <w:t>онально размерам могилы для захоронения одного умершего и возможностью обеспечения беспрепятственного доступа к другим</w:t>
      </w:r>
      <w:r w:rsidR="00E27AD0">
        <w:rPr>
          <w:sz w:val="28"/>
          <w:szCs w:val="28"/>
        </w:rPr>
        <w:t xml:space="preserve"> </w:t>
      </w:r>
      <w:r>
        <w:rPr>
          <w:sz w:val="28"/>
          <w:szCs w:val="28"/>
        </w:rPr>
        <w:t>местам захоронений.</w:t>
      </w:r>
      <w:bookmarkStart w:id="6" w:name="sub_105"/>
      <w:bookmarkEnd w:id="5"/>
    </w:p>
    <w:p w:rsidR="00FE534B" w:rsidRPr="00601DBD" w:rsidRDefault="003B3BAD" w:rsidP="00FE534B">
      <w:pPr>
        <w:pStyle w:val="1"/>
        <w:keepNext w:val="0"/>
        <w:widowControl w:val="0"/>
        <w:tabs>
          <w:tab w:val="num" w:pos="432"/>
        </w:tabs>
        <w:suppressAutoHyphens/>
        <w:autoSpaceDE w:val="0"/>
        <w:spacing w:before="108" w:after="108"/>
        <w:ind w:left="12" w:firstLine="708"/>
        <w:jc w:val="center"/>
        <w:rPr>
          <w:szCs w:val="28"/>
        </w:rPr>
      </w:pPr>
      <w:r>
        <w:rPr>
          <w:szCs w:val="28"/>
        </w:rPr>
        <w:t>3</w:t>
      </w:r>
      <w:r w:rsidR="00FE534B" w:rsidRPr="00601DBD">
        <w:rPr>
          <w:szCs w:val="28"/>
        </w:rPr>
        <w:t>. Порядок установки надмогильных сооружений</w:t>
      </w:r>
    </w:p>
    <w:p w:rsidR="00FE534B" w:rsidRPr="00601DBD" w:rsidRDefault="003B3BAD" w:rsidP="00FE534B">
      <w:pPr>
        <w:ind w:firstLine="720"/>
        <w:jc w:val="both"/>
        <w:rPr>
          <w:sz w:val="28"/>
          <w:szCs w:val="28"/>
        </w:rPr>
      </w:pPr>
      <w:bookmarkStart w:id="7" w:name="sub_51"/>
      <w:bookmarkEnd w:id="6"/>
      <w:r>
        <w:rPr>
          <w:sz w:val="28"/>
          <w:szCs w:val="28"/>
        </w:rPr>
        <w:lastRenderedPageBreak/>
        <w:t>3</w:t>
      </w:r>
      <w:r w:rsidR="00FE534B" w:rsidRPr="00601DBD">
        <w:rPr>
          <w:sz w:val="28"/>
          <w:szCs w:val="28"/>
        </w:rPr>
        <w:t xml:space="preserve">.1. В границах земельного участка, отведенного для захоронения, разрешается установка надмогильных сооружений, посадка живой зеленой изгороди из кустарника </w:t>
      </w:r>
      <w:r w:rsidR="00FE534B" w:rsidRPr="00DD4C33">
        <w:rPr>
          <w:sz w:val="28"/>
          <w:szCs w:val="28"/>
        </w:rPr>
        <w:t>(не выше 0,5 м)</w:t>
      </w:r>
      <w:r w:rsidR="00FE534B" w:rsidRPr="00601DBD">
        <w:rPr>
          <w:sz w:val="28"/>
          <w:szCs w:val="28"/>
        </w:rPr>
        <w:t xml:space="preserve"> и цветов в соответствии с требованиями настоящих Правил.</w:t>
      </w:r>
    </w:p>
    <w:p w:rsidR="00FE534B" w:rsidRPr="009516D3" w:rsidRDefault="003B3BAD" w:rsidP="00FE534B">
      <w:pPr>
        <w:ind w:firstLine="720"/>
        <w:jc w:val="both"/>
        <w:rPr>
          <w:sz w:val="28"/>
          <w:szCs w:val="28"/>
        </w:rPr>
      </w:pPr>
      <w:bookmarkStart w:id="8" w:name="sub_54"/>
      <w:bookmarkEnd w:id="7"/>
      <w:r>
        <w:rPr>
          <w:sz w:val="28"/>
          <w:szCs w:val="28"/>
        </w:rPr>
        <w:t>3</w:t>
      </w:r>
      <w:r w:rsidR="00FE534B" w:rsidRPr="00601DBD">
        <w:rPr>
          <w:sz w:val="28"/>
          <w:szCs w:val="28"/>
        </w:rPr>
        <w:t xml:space="preserve">.2. Установка надмогильных сооружений, ограждения </w:t>
      </w:r>
      <w:r w:rsidR="00FE534B">
        <w:rPr>
          <w:sz w:val="28"/>
          <w:szCs w:val="28"/>
        </w:rPr>
        <w:t>(железобетонного и гранитного по</w:t>
      </w:r>
      <w:r w:rsidR="00FE534B" w:rsidRPr="00601DBD">
        <w:rPr>
          <w:sz w:val="28"/>
          <w:szCs w:val="28"/>
        </w:rPr>
        <w:t>ребрика или ограды) земельного участка захоронения производится в соответствии с нормой землеотвода для захоронения. Контроль</w:t>
      </w:r>
      <w:r w:rsidR="009516D3">
        <w:rPr>
          <w:sz w:val="28"/>
          <w:szCs w:val="28"/>
        </w:rPr>
        <w:t xml:space="preserve"> </w:t>
      </w:r>
      <w:r w:rsidR="00FE534B" w:rsidRPr="00601DBD">
        <w:rPr>
          <w:sz w:val="28"/>
          <w:szCs w:val="28"/>
        </w:rPr>
        <w:t xml:space="preserve"> за соблюдением норм землеотвода для захоронений при выполнении работ по установке надмогильных сооружений осуществляет </w:t>
      </w:r>
      <w:r w:rsidR="00BD589B">
        <w:rPr>
          <w:sz w:val="28"/>
          <w:szCs w:val="28"/>
        </w:rPr>
        <w:t xml:space="preserve">Исполнительный комитет </w:t>
      </w:r>
      <w:r w:rsidR="00AC22D3" w:rsidRPr="009516D3">
        <w:rPr>
          <w:sz w:val="28"/>
          <w:szCs w:val="28"/>
        </w:rPr>
        <w:t>Подлесно-Шенталинского</w:t>
      </w:r>
      <w:r w:rsidR="00FE534B" w:rsidRPr="009516D3">
        <w:rPr>
          <w:sz w:val="28"/>
          <w:szCs w:val="28"/>
        </w:rPr>
        <w:t xml:space="preserve"> сельского поселения.</w:t>
      </w:r>
    </w:p>
    <w:p w:rsidR="00FE534B" w:rsidRPr="00601DBD" w:rsidRDefault="003B3BAD" w:rsidP="00FE534B">
      <w:pPr>
        <w:ind w:firstLine="720"/>
        <w:jc w:val="both"/>
        <w:rPr>
          <w:sz w:val="28"/>
          <w:szCs w:val="28"/>
        </w:rPr>
      </w:pPr>
      <w:bookmarkStart w:id="9" w:name="sub_55"/>
      <w:bookmarkEnd w:id="8"/>
      <w:r>
        <w:rPr>
          <w:sz w:val="28"/>
          <w:szCs w:val="28"/>
        </w:rPr>
        <w:t>3</w:t>
      </w:r>
      <w:r w:rsidR="00FE534B" w:rsidRPr="00601DBD">
        <w:rPr>
          <w:sz w:val="28"/>
          <w:szCs w:val="28"/>
        </w:rPr>
        <w:t>.3. Устанавливаемые памятники и сооружения не должны иметь частей, выступающих за границы захоронения или нависающих над ними. Высота устанавливаемых надмогильных памятников не должна превышать 2</w:t>
      </w:r>
      <w:r w:rsidR="00B8609E">
        <w:rPr>
          <w:sz w:val="28"/>
          <w:szCs w:val="28"/>
        </w:rPr>
        <w:t>, 5 метров.</w:t>
      </w:r>
    </w:p>
    <w:p w:rsidR="00FE534B" w:rsidRPr="00601DBD" w:rsidRDefault="003B3BAD" w:rsidP="00FE534B">
      <w:pPr>
        <w:ind w:firstLine="720"/>
        <w:jc w:val="both"/>
        <w:rPr>
          <w:sz w:val="28"/>
          <w:szCs w:val="28"/>
        </w:rPr>
      </w:pPr>
      <w:bookmarkStart w:id="10" w:name="sub_58"/>
      <w:bookmarkEnd w:id="9"/>
      <w:r>
        <w:rPr>
          <w:sz w:val="28"/>
          <w:szCs w:val="28"/>
        </w:rPr>
        <w:t>3</w:t>
      </w:r>
      <w:r w:rsidR="00FE534B" w:rsidRPr="00601DBD">
        <w:rPr>
          <w:sz w:val="28"/>
          <w:szCs w:val="28"/>
        </w:rPr>
        <w:t>.4. Надписи на надмогильных сооружениях должны соответствовать сведениям о действительно захороненных в данном месте умерших (погибших). Допускается нанесение надписей на надмогильных сооружениях и подготовка их к будущим захоронениям.</w:t>
      </w:r>
    </w:p>
    <w:p w:rsidR="00FE534B" w:rsidRPr="00601DBD" w:rsidRDefault="003B3BAD" w:rsidP="00FE534B">
      <w:pPr>
        <w:ind w:firstLine="720"/>
        <w:jc w:val="both"/>
        <w:rPr>
          <w:sz w:val="28"/>
          <w:szCs w:val="28"/>
        </w:rPr>
      </w:pPr>
      <w:bookmarkStart w:id="11" w:name="sub_59"/>
      <w:bookmarkEnd w:id="10"/>
      <w:r>
        <w:rPr>
          <w:sz w:val="28"/>
          <w:szCs w:val="28"/>
        </w:rPr>
        <w:t>3</w:t>
      </w:r>
      <w:r w:rsidR="00FE534B" w:rsidRPr="00601DBD">
        <w:rPr>
          <w:sz w:val="28"/>
          <w:szCs w:val="28"/>
        </w:rPr>
        <w:t xml:space="preserve">.5. Периметр ограждения (железобетонного и гранитного поребрика или ограды) земельного участка захоронения или живой изгороди из кустарника (цветов) вокруг захоронения не должен превышать периметра земельного участка, отведенного под захоронение. Установленные ограждения (ограды) не должны иметь заостренных прутьев (пик). Высота устанавливаемых ограждений не должна превышать </w:t>
      </w:r>
      <w:r w:rsidR="00B8609E" w:rsidRPr="00B8609E">
        <w:rPr>
          <w:sz w:val="28"/>
          <w:szCs w:val="28"/>
        </w:rPr>
        <w:t>0,8</w:t>
      </w:r>
      <w:r w:rsidR="00FE534B" w:rsidRPr="00B8609E">
        <w:rPr>
          <w:sz w:val="28"/>
          <w:szCs w:val="28"/>
        </w:rPr>
        <w:t xml:space="preserve"> метра.</w:t>
      </w:r>
    </w:p>
    <w:p w:rsidR="00FE534B" w:rsidRPr="00601DBD" w:rsidRDefault="003B3BAD" w:rsidP="00FE534B">
      <w:pPr>
        <w:ind w:firstLine="720"/>
        <w:jc w:val="both"/>
        <w:rPr>
          <w:sz w:val="28"/>
          <w:szCs w:val="28"/>
        </w:rPr>
      </w:pPr>
      <w:bookmarkStart w:id="12" w:name="sub_510"/>
      <w:bookmarkEnd w:id="11"/>
      <w:r>
        <w:rPr>
          <w:sz w:val="28"/>
          <w:szCs w:val="28"/>
        </w:rPr>
        <w:t>3</w:t>
      </w:r>
      <w:r w:rsidR="00FE534B" w:rsidRPr="00601DBD">
        <w:rPr>
          <w:sz w:val="28"/>
          <w:szCs w:val="28"/>
        </w:rPr>
        <w:t>.6</w:t>
      </w:r>
      <w:r w:rsidR="0019081A">
        <w:rPr>
          <w:sz w:val="28"/>
          <w:szCs w:val="28"/>
        </w:rPr>
        <w:t xml:space="preserve">. </w:t>
      </w:r>
      <w:r w:rsidR="00FE534B" w:rsidRPr="00601DBD">
        <w:rPr>
          <w:sz w:val="28"/>
          <w:szCs w:val="28"/>
        </w:rPr>
        <w:t>Надмогильные сооружения, установленные за пределами отведенного земельного участка, подлежат снятию (демонтажу) лицом, ответственным за захоронение</w:t>
      </w:r>
      <w:r w:rsidR="0019081A">
        <w:rPr>
          <w:sz w:val="28"/>
          <w:szCs w:val="28"/>
        </w:rPr>
        <w:t>.</w:t>
      </w:r>
    </w:p>
    <w:p w:rsidR="00FE534B" w:rsidRPr="009516D3" w:rsidRDefault="003B3BAD" w:rsidP="00FE534B">
      <w:pPr>
        <w:ind w:firstLine="720"/>
        <w:jc w:val="both"/>
        <w:rPr>
          <w:sz w:val="28"/>
          <w:szCs w:val="28"/>
        </w:rPr>
      </w:pPr>
      <w:bookmarkStart w:id="13" w:name="sub_512"/>
      <w:bookmarkEnd w:id="12"/>
      <w:r>
        <w:rPr>
          <w:sz w:val="28"/>
          <w:szCs w:val="28"/>
        </w:rPr>
        <w:t>3</w:t>
      </w:r>
      <w:r w:rsidR="00FE534B" w:rsidRPr="00601DBD">
        <w:rPr>
          <w:sz w:val="28"/>
          <w:szCs w:val="28"/>
        </w:rPr>
        <w:t>.</w:t>
      </w:r>
      <w:r>
        <w:rPr>
          <w:sz w:val="28"/>
          <w:szCs w:val="28"/>
        </w:rPr>
        <w:t>7</w:t>
      </w:r>
      <w:r w:rsidR="00FE534B" w:rsidRPr="00601DBD">
        <w:rPr>
          <w:sz w:val="28"/>
          <w:szCs w:val="28"/>
        </w:rPr>
        <w:t xml:space="preserve">. Установленные надмогильные сооружения являются собственностью граждан, которые их установили. После выполнения работ по установке, демонтажу, ремонту или замене надмогильных сооружений лицо, ответственное за захоронение, или иное лицо по его письменному поручению обязано вывезти на полигон твердых бытовых отходов с территории кладбища демонтированные надмогильные сооружения и иной строительный мусор. Контроль за вывозкой демонтированных сооружений, строительного и иного мусора, а также за уборкой прилегающей территории осуществляет </w:t>
      </w:r>
      <w:r w:rsidR="0019081A">
        <w:rPr>
          <w:sz w:val="28"/>
          <w:szCs w:val="28"/>
        </w:rPr>
        <w:t xml:space="preserve">Исполнительный комитет </w:t>
      </w:r>
      <w:r w:rsidR="00AC22D3" w:rsidRPr="009516D3">
        <w:rPr>
          <w:sz w:val="28"/>
          <w:szCs w:val="28"/>
        </w:rPr>
        <w:t>Подлесно-Шенталинского</w:t>
      </w:r>
      <w:r w:rsidR="00FE534B" w:rsidRPr="009516D3">
        <w:rPr>
          <w:sz w:val="28"/>
          <w:szCs w:val="28"/>
        </w:rPr>
        <w:t xml:space="preserve"> сельского поселения.</w:t>
      </w:r>
    </w:p>
    <w:p w:rsidR="00DD4C33" w:rsidRPr="002E7BCD" w:rsidRDefault="003B3BAD" w:rsidP="002E7BCD">
      <w:pPr>
        <w:ind w:firstLine="720"/>
        <w:jc w:val="both"/>
        <w:rPr>
          <w:sz w:val="28"/>
          <w:szCs w:val="28"/>
        </w:rPr>
      </w:pPr>
      <w:bookmarkStart w:id="14" w:name="sub_515"/>
      <w:bookmarkEnd w:id="13"/>
      <w:r>
        <w:rPr>
          <w:sz w:val="28"/>
          <w:szCs w:val="28"/>
        </w:rPr>
        <w:t>3.</w:t>
      </w:r>
      <w:r w:rsidR="0019081A">
        <w:rPr>
          <w:sz w:val="28"/>
          <w:szCs w:val="28"/>
        </w:rPr>
        <w:t>8</w:t>
      </w:r>
      <w:r w:rsidR="00FE534B" w:rsidRPr="00601DBD">
        <w:rPr>
          <w:sz w:val="28"/>
          <w:szCs w:val="28"/>
        </w:rPr>
        <w:t>. Лица, виновные в хищении, повреждении и разрушении надмогильных сооружений, привлекаются к ответственности в соответствии с действующим законодательством Российской Федерации.</w:t>
      </w:r>
      <w:bookmarkStart w:id="15" w:name="sub_106"/>
      <w:bookmarkEnd w:id="14"/>
    </w:p>
    <w:p w:rsidR="00FE534B" w:rsidRDefault="003B3BAD" w:rsidP="00FE534B">
      <w:pPr>
        <w:pStyle w:val="1"/>
        <w:keepNext w:val="0"/>
        <w:widowControl w:val="0"/>
        <w:tabs>
          <w:tab w:val="num" w:pos="432"/>
        </w:tabs>
        <w:suppressAutoHyphens/>
        <w:autoSpaceDE w:val="0"/>
        <w:spacing w:before="108" w:after="108"/>
        <w:ind w:left="432" w:hanging="432"/>
        <w:jc w:val="center"/>
        <w:rPr>
          <w:szCs w:val="28"/>
        </w:rPr>
      </w:pPr>
      <w:r>
        <w:rPr>
          <w:szCs w:val="28"/>
        </w:rPr>
        <w:t>4</w:t>
      </w:r>
      <w:r w:rsidR="00FE534B" w:rsidRPr="00601DBD">
        <w:rPr>
          <w:szCs w:val="28"/>
        </w:rPr>
        <w:t>. Содержание кладбищ</w:t>
      </w:r>
    </w:p>
    <w:p w:rsidR="00FE534B" w:rsidRPr="00601DBD" w:rsidRDefault="00686B99" w:rsidP="0019081A">
      <w:pPr>
        <w:jc w:val="both"/>
        <w:rPr>
          <w:sz w:val="28"/>
          <w:szCs w:val="28"/>
        </w:rPr>
      </w:pPr>
      <w:r>
        <w:rPr>
          <w:lang w:eastAsia="zh-CN"/>
        </w:rPr>
        <w:tab/>
      </w:r>
      <w:bookmarkStart w:id="16" w:name="sub_61"/>
      <w:bookmarkEnd w:id="15"/>
      <w:r w:rsidR="00A31725">
        <w:rPr>
          <w:sz w:val="28"/>
          <w:szCs w:val="28"/>
        </w:rPr>
        <w:t>4.1</w:t>
      </w:r>
      <w:r w:rsidR="00A31725" w:rsidRPr="00A31725">
        <w:rPr>
          <w:sz w:val="28"/>
          <w:szCs w:val="28"/>
        </w:rPr>
        <w:t xml:space="preserve">. Проведение работ по содержанию и </w:t>
      </w:r>
      <w:r w:rsidR="00620D04">
        <w:rPr>
          <w:sz w:val="28"/>
          <w:szCs w:val="28"/>
        </w:rPr>
        <w:t>обуст</w:t>
      </w:r>
      <w:r w:rsidR="00E27AD0">
        <w:rPr>
          <w:sz w:val="28"/>
          <w:szCs w:val="28"/>
        </w:rPr>
        <w:t>р</w:t>
      </w:r>
      <w:r w:rsidR="00620D04">
        <w:rPr>
          <w:sz w:val="28"/>
          <w:szCs w:val="28"/>
        </w:rPr>
        <w:t>ойству</w:t>
      </w:r>
      <w:r w:rsidR="00A31725" w:rsidRPr="00A31725">
        <w:rPr>
          <w:sz w:val="28"/>
          <w:szCs w:val="28"/>
        </w:rPr>
        <w:t xml:space="preserve"> кладбищ, а также работ по содержанию воинских (братских) захоронений (могил) и захоронений, являющихся объектами культурного наследия, осуществляется в установленном порядке организациями </w:t>
      </w:r>
      <w:r w:rsidR="00A31725" w:rsidRPr="00B8609E">
        <w:rPr>
          <w:sz w:val="28"/>
          <w:szCs w:val="28"/>
        </w:rPr>
        <w:t>— исполнителями муниципального заказа.</w:t>
      </w:r>
      <w:r w:rsidR="00A31725" w:rsidRPr="00A31725">
        <w:rPr>
          <w:sz w:val="28"/>
          <w:szCs w:val="28"/>
        </w:rPr>
        <w:t xml:space="preserve"> Финансирование указанных работ осуществляется за счет средств бюджета </w:t>
      </w:r>
      <w:r w:rsidR="00AC22D3" w:rsidRPr="009516D3">
        <w:rPr>
          <w:sz w:val="28"/>
          <w:szCs w:val="28"/>
        </w:rPr>
        <w:lastRenderedPageBreak/>
        <w:t>Подлесно-Шенталинского</w:t>
      </w:r>
      <w:r w:rsidR="00A31725" w:rsidRPr="009516D3">
        <w:rPr>
          <w:sz w:val="28"/>
          <w:szCs w:val="28"/>
        </w:rPr>
        <w:t xml:space="preserve">  сельского поселения, благотворительных взносов юридических и физических</w:t>
      </w:r>
      <w:r w:rsidR="00A31725" w:rsidRPr="00A31725">
        <w:rPr>
          <w:sz w:val="28"/>
          <w:szCs w:val="28"/>
        </w:rPr>
        <w:t xml:space="preserve"> лиц.</w:t>
      </w:r>
    </w:p>
    <w:p w:rsidR="00FE534B" w:rsidRDefault="003B3BAD" w:rsidP="0019081A">
      <w:pPr>
        <w:ind w:firstLine="720"/>
        <w:jc w:val="both"/>
        <w:rPr>
          <w:sz w:val="28"/>
          <w:szCs w:val="28"/>
        </w:rPr>
      </w:pPr>
      <w:bookmarkStart w:id="17" w:name="sub_64"/>
      <w:bookmarkEnd w:id="16"/>
      <w:r>
        <w:rPr>
          <w:sz w:val="28"/>
          <w:szCs w:val="28"/>
        </w:rPr>
        <w:t>4</w:t>
      </w:r>
      <w:r w:rsidR="00FE534B" w:rsidRPr="00601DBD">
        <w:rPr>
          <w:sz w:val="28"/>
          <w:szCs w:val="28"/>
        </w:rPr>
        <w:t xml:space="preserve">.2. </w:t>
      </w:r>
      <w:bookmarkStart w:id="18" w:name="sub_65"/>
      <w:bookmarkEnd w:id="17"/>
      <w:r w:rsidR="00FE534B" w:rsidRPr="00601DBD">
        <w:rPr>
          <w:sz w:val="28"/>
          <w:szCs w:val="28"/>
        </w:rPr>
        <w:t xml:space="preserve">Ответственность за содержание территорий захоронений, а также территорий, прилегающих к захоронениям в пределах норм землеотвода, (своевременный </w:t>
      </w:r>
      <w:r w:rsidR="00FE534B">
        <w:rPr>
          <w:sz w:val="28"/>
          <w:szCs w:val="28"/>
        </w:rPr>
        <w:t>окос</w:t>
      </w:r>
      <w:r w:rsidR="00FE534B" w:rsidRPr="00601DBD">
        <w:rPr>
          <w:sz w:val="28"/>
          <w:szCs w:val="28"/>
        </w:rPr>
        <w:t xml:space="preserve"> травы, обрезку кустарника, удаление поросли деревьев, уборку бытового и растительного мусора в специально отведенные места, содержание и ремонт надмогильных сооружений и т.д.) несут лица, ответственные за захоронения (могилы).</w:t>
      </w:r>
    </w:p>
    <w:p w:rsidR="00A31725" w:rsidRPr="009516D3" w:rsidRDefault="008D03FE" w:rsidP="0019081A">
      <w:pPr>
        <w:ind w:firstLine="708"/>
        <w:jc w:val="both"/>
        <w:rPr>
          <w:sz w:val="28"/>
          <w:szCs w:val="28"/>
        </w:rPr>
      </w:pPr>
      <w:r>
        <w:rPr>
          <w:sz w:val="28"/>
          <w:szCs w:val="28"/>
        </w:rPr>
        <w:t>4.3</w:t>
      </w:r>
      <w:r w:rsidR="00A31725" w:rsidRPr="00A31725">
        <w:rPr>
          <w:sz w:val="28"/>
          <w:szCs w:val="28"/>
        </w:rPr>
        <w:t xml:space="preserve">. На центральном входе на кладбище устанавливаются стенд с планом кладбища, на котором обозначаются основные зоны кладбища, здания, сооружения, квадраты захоронений и их нумерация, а также стенд для размещения объявлений, выписок из нормативных правовых актов </w:t>
      </w:r>
      <w:r w:rsidR="00AC22D3" w:rsidRPr="009516D3">
        <w:rPr>
          <w:sz w:val="28"/>
          <w:szCs w:val="28"/>
        </w:rPr>
        <w:t>Подлесно-Шенталинского</w:t>
      </w:r>
      <w:r w:rsidR="00A31725" w:rsidRPr="009516D3">
        <w:rPr>
          <w:sz w:val="28"/>
          <w:szCs w:val="28"/>
        </w:rPr>
        <w:t xml:space="preserve">  сельского поселения по вопросам похоронного дела, содержания кладбищ и иной необходимой информации.</w:t>
      </w:r>
    </w:p>
    <w:p w:rsidR="00A31725" w:rsidRPr="00A31725" w:rsidRDefault="008D03FE" w:rsidP="0019081A">
      <w:pPr>
        <w:ind w:firstLine="708"/>
        <w:jc w:val="both"/>
        <w:rPr>
          <w:sz w:val="28"/>
          <w:szCs w:val="28"/>
        </w:rPr>
      </w:pPr>
      <w:r>
        <w:rPr>
          <w:sz w:val="28"/>
          <w:szCs w:val="28"/>
        </w:rPr>
        <w:t>4.4</w:t>
      </w:r>
      <w:r w:rsidR="00A31725" w:rsidRPr="00A31725">
        <w:rPr>
          <w:sz w:val="28"/>
          <w:szCs w:val="28"/>
        </w:rPr>
        <w:t>. На территории кладбища должно быть предусмотрено наличие:</w:t>
      </w:r>
    </w:p>
    <w:p w:rsidR="00A31725" w:rsidRPr="00A31725" w:rsidRDefault="0019081A" w:rsidP="0019081A">
      <w:pPr>
        <w:jc w:val="both"/>
        <w:rPr>
          <w:sz w:val="28"/>
          <w:szCs w:val="28"/>
        </w:rPr>
      </w:pPr>
      <w:r>
        <w:rPr>
          <w:sz w:val="28"/>
          <w:szCs w:val="28"/>
        </w:rPr>
        <w:t xml:space="preserve">- </w:t>
      </w:r>
      <w:r w:rsidR="00A31725" w:rsidRPr="00A31725">
        <w:rPr>
          <w:sz w:val="28"/>
          <w:szCs w:val="28"/>
        </w:rPr>
        <w:t>вывески с названием кладбища и режимом его работы;</w:t>
      </w:r>
    </w:p>
    <w:p w:rsidR="00A31725" w:rsidRPr="00A31725" w:rsidRDefault="0019081A" w:rsidP="0019081A">
      <w:pPr>
        <w:jc w:val="both"/>
        <w:rPr>
          <w:sz w:val="28"/>
          <w:szCs w:val="28"/>
        </w:rPr>
      </w:pPr>
      <w:r>
        <w:rPr>
          <w:sz w:val="28"/>
          <w:szCs w:val="28"/>
        </w:rPr>
        <w:t xml:space="preserve">- </w:t>
      </w:r>
      <w:r w:rsidR="00A31725" w:rsidRPr="00A31725">
        <w:rPr>
          <w:sz w:val="28"/>
          <w:szCs w:val="28"/>
        </w:rPr>
        <w:t>указателей места расположения зданий и сооружений</w:t>
      </w:r>
      <w:r>
        <w:rPr>
          <w:sz w:val="28"/>
          <w:szCs w:val="28"/>
        </w:rPr>
        <w:t>;</w:t>
      </w:r>
    </w:p>
    <w:p w:rsidR="00A31725" w:rsidRPr="00A31725" w:rsidRDefault="0019081A" w:rsidP="0019081A">
      <w:pPr>
        <w:jc w:val="both"/>
        <w:rPr>
          <w:sz w:val="28"/>
          <w:szCs w:val="28"/>
        </w:rPr>
      </w:pPr>
      <w:r>
        <w:rPr>
          <w:sz w:val="28"/>
          <w:szCs w:val="28"/>
        </w:rPr>
        <w:t xml:space="preserve">- </w:t>
      </w:r>
      <w:r w:rsidR="00A31725" w:rsidRPr="00A31725">
        <w:rPr>
          <w:sz w:val="28"/>
          <w:szCs w:val="28"/>
        </w:rPr>
        <w:t>проездов и пешеходных дорожек;</w:t>
      </w:r>
    </w:p>
    <w:p w:rsidR="00A31725" w:rsidRPr="00A31725" w:rsidRDefault="0019081A" w:rsidP="0019081A">
      <w:pPr>
        <w:jc w:val="both"/>
        <w:rPr>
          <w:sz w:val="28"/>
          <w:szCs w:val="28"/>
        </w:rPr>
      </w:pPr>
      <w:r>
        <w:rPr>
          <w:sz w:val="28"/>
          <w:szCs w:val="28"/>
        </w:rPr>
        <w:t xml:space="preserve">- </w:t>
      </w:r>
      <w:r w:rsidR="00A31725" w:rsidRPr="00A31725">
        <w:rPr>
          <w:sz w:val="28"/>
          <w:szCs w:val="28"/>
        </w:rPr>
        <w:t>ограждения территории кладбища;</w:t>
      </w:r>
    </w:p>
    <w:p w:rsidR="00A31725" w:rsidRPr="00601DBD" w:rsidRDefault="0019081A" w:rsidP="0019081A">
      <w:pPr>
        <w:jc w:val="both"/>
        <w:rPr>
          <w:sz w:val="28"/>
          <w:szCs w:val="28"/>
        </w:rPr>
      </w:pPr>
      <w:r>
        <w:rPr>
          <w:sz w:val="28"/>
          <w:szCs w:val="28"/>
        </w:rPr>
        <w:t xml:space="preserve">- </w:t>
      </w:r>
      <w:r w:rsidR="00A31725" w:rsidRPr="00A31725">
        <w:rPr>
          <w:sz w:val="28"/>
          <w:szCs w:val="28"/>
        </w:rPr>
        <w:t>контейнеров для сбора мусора, установленных на специально оборудованных площадках.</w:t>
      </w:r>
    </w:p>
    <w:p w:rsidR="00DD4C33" w:rsidRDefault="00DD4C33" w:rsidP="0019081A">
      <w:pPr>
        <w:pStyle w:val="1"/>
        <w:keepNext w:val="0"/>
        <w:widowControl w:val="0"/>
        <w:tabs>
          <w:tab w:val="num" w:pos="432"/>
        </w:tabs>
        <w:suppressAutoHyphens/>
        <w:autoSpaceDE w:val="0"/>
        <w:ind w:hanging="432"/>
        <w:jc w:val="center"/>
        <w:rPr>
          <w:szCs w:val="28"/>
        </w:rPr>
      </w:pPr>
      <w:bookmarkStart w:id="19" w:name="sub_107"/>
      <w:bookmarkEnd w:id="18"/>
    </w:p>
    <w:p w:rsidR="0019081A" w:rsidRDefault="003B3BAD" w:rsidP="0019081A">
      <w:pPr>
        <w:pStyle w:val="1"/>
        <w:keepNext w:val="0"/>
        <w:widowControl w:val="0"/>
        <w:tabs>
          <w:tab w:val="num" w:pos="432"/>
        </w:tabs>
        <w:suppressAutoHyphens/>
        <w:autoSpaceDE w:val="0"/>
        <w:ind w:hanging="432"/>
        <w:jc w:val="center"/>
        <w:rPr>
          <w:szCs w:val="28"/>
        </w:rPr>
      </w:pPr>
      <w:r>
        <w:rPr>
          <w:szCs w:val="28"/>
        </w:rPr>
        <w:t>5</w:t>
      </w:r>
      <w:r w:rsidR="00FE534B" w:rsidRPr="00601DBD">
        <w:rPr>
          <w:szCs w:val="28"/>
        </w:rPr>
        <w:t>. Правила посещения кладбищ</w:t>
      </w:r>
    </w:p>
    <w:p w:rsidR="0019081A" w:rsidRPr="0019081A" w:rsidRDefault="0019081A" w:rsidP="0019081A">
      <w:pPr>
        <w:rPr>
          <w:lang w:eastAsia="zh-CN"/>
        </w:rPr>
      </w:pPr>
    </w:p>
    <w:p w:rsidR="00FE534B" w:rsidRPr="00601DBD" w:rsidRDefault="0019081A" w:rsidP="0019081A">
      <w:pPr>
        <w:ind w:firstLine="720"/>
        <w:jc w:val="both"/>
        <w:rPr>
          <w:sz w:val="28"/>
          <w:szCs w:val="28"/>
        </w:rPr>
      </w:pPr>
      <w:bookmarkStart w:id="20" w:name="sub_71"/>
      <w:bookmarkEnd w:id="19"/>
      <w:r>
        <w:rPr>
          <w:sz w:val="28"/>
          <w:szCs w:val="28"/>
        </w:rPr>
        <w:t>5</w:t>
      </w:r>
      <w:r w:rsidR="00FE534B" w:rsidRPr="00601DBD">
        <w:rPr>
          <w:sz w:val="28"/>
          <w:szCs w:val="28"/>
        </w:rPr>
        <w:t>.1. На территории кладбища посетители должны соблюдать общественный порядок и тишину.</w:t>
      </w:r>
    </w:p>
    <w:p w:rsidR="00FE534B" w:rsidRPr="00601DBD" w:rsidRDefault="0019081A" w:rsidP="0019081A">
      <w:pPr>
        <w:ind w:firstLine="720"/>
        <w:jc w:val="both"/>
        <w:rPr>
          <w:sz w:val="28"/>
          <w:szCs w:val="28"/>
        </w:rPr>
      </w:pPr>
      <w:bookmarkStart w:id="21" w:name="sub_72"/>
      <w:bookmarkEnd w:id="20"/>
      <w:r>
        <w:rPr>
          <w:sz w:val="28"/>
          <w:szCs w:val="28"/>
        </w:rPr>
        <w:t>5</w:t>
      </w:r>
      <w:r w:rsidR="00FE534B" w:rsidRPr="00601DBD">
        <w:rPr>
          <w:sz w:val="28"/>
          <w:szCs w:val="28"/>
        </w:rPr>
        <w:t>.2. На территории кладбища запрещается:</w:t>
      </w:r>
    </w:p>
    <w:bookmarkEnd w:id="21"/>
    <w:p w:rsidR="00FE534B" w:rsidRPr="00601DBD" w:rsidRDefault="00213406" w:rsidP="00213406">
      <w:pPr>
        <w:widowControl w:val="0"/>
        <w:suppressAutoHyphens/>
        <w:autoSpaceDE w:val="0"/>
        <w:ind w:firstLine="708"/>
        <w:jc w:val="both"/>
        <w:rPr>
          <w:sz w:val="28"/>
          <w:szCs w:val="28"/>
        </w:rPr>
      </w:pPr>
      <w:r>
        <w:rPr>
          <w:sz w:val="28"/>
          <w:szCs w:val="28"/>
        </w:rPr>
        <w:t xml:space="preserve">- </w:t>
      </w:r>
      <w:r w:rsidR="00FE534B" w:rsidRPr="00601DBD">
        <w:rPr>
          <w:sz w:val="28"/>
          <w:szCs w:val="28"/>
        </w:rPr>
        <w:t>выгуливать собак, пасти домашних животных, ловить птиц;</w:t>
      </w:r>
    </w:p>
    <w:p w:rsidR="00FE534B" w:rsidRPr="00601DBD" w:rsidRDefault="00213406" w:rsidP="00213406">
      <w:pPr>
        <w:widowControl w:val="0"/>
        <w:suppressAutoHyphens/>
        <w:autoSpaceDE w:val="0"/>
        <w:ind w:firstLine="708"/>
        <w:jc w:val="both"/>
        <w:rPr>
          <w:sz w:val="28"/>
          <w:szCs w:val="28"/>
        </w:rPr>
      </w:pPr>
      <w:r>
        <w:rPr>
          <w:sz w:val="28"/>
          <w:szCs w:val="28"/>
        </w:rPr>
        <w:t xml:space="preserve">- </w:t>
      </w:r>
      <w:r w:rsidR="00FE534B" w:rsidRPr="00601DBD">
        <w:rPr>
          <w:sz w:val="28"/>
          <w:szCs w:val="28"/>
        </w:rPr>
        <w:t>разводить костры, добывать песок и глину, резать дерн, раскапывать грунт, складировать запасы строительных и других материалов;</w:t>
      </w:r>
    </w:p>
    <w:p w:rsidR="00FE534B" w:rsidRPr="009516D3" w:rsidRDefault="00213406" w:rsidP="00213406">
      <w:pPr>
        <w:widowControl w:val="0"/>
        <w:suppressAutoHyphens/>
        <w:autoSpaceDE w:val="0"/>
        <w:ind w:firstLine="708"/>
        <w:jc w:val="both"/>
        <w:rPr>
          <w:sz w:val="28"/>
          <w:szCs w:val="28"/>
        </w:rPr>
      </w:pPr>
      <w:r>
        <w:rPr>
          <w:sz w:val="28"/>
          <w:szCs w:val="28"/>
        </w:rPr>
        <w:t xml:space="preserve">- </w:t>
      </w:r>
      <w:r w:rsidR="00FE534B" w:rsidRPr="00601DBD">
        <w:rPr>
          <w:sz w:val="28"/>
          <w:szCs w:val="28"/>
        </w:rPr>
        <w:t xml:space="preserve">осуществлять вырубку деревьев и кустарников на территориях общего пользования кладбищ без соответствующего разрешения уполномоченной организации по вопросам содержания и охраны зеленых насаждений на территории </w:t>
      </w:r>
      <w:r w:rsidR="00AC22D3" w:rsidRPr="009516D3">
        <w:rPr>
          <w:sz w:val="28"/>
          <w:szCs w:val="28"/>
        </w:rPr>
        <w:t>Подлесно-Шенталинского</w:t>
      </w:r>
      <w:r w:rsidR="00FE534B" w:rsidRPr="009516D3">
        <w:rPr>
          <w:sz w:val="28"/>
          <w:szCs w:val="28"/>
        </w:rPr>
        <w:t xml:space="preserve"> сельского поселения;</w:t>
      </w:r>
    </w:p>
    <w:p w:rsidR="00FE534B" w:rsidRPr="00601DBD" w:rsidRDefault="00213406" w:rsidP="00213406">
      <w:pPr>
        <w:widowControl w:val="0"/>
        <w:suppressAutoHyphens/>
        <w:autoSpaceDE w:val="0"/>
        <w:ind w:firstLine="708"/>
        <w:jc w:val="both"/>
        <w:rPr>
          <w:sz w:val="28"/>
          <w:szCs w:val="28"/>
        </w:rPr>
      </w:pPr>
      <w:r w:rsidRPr="009516D3">
        <w:rPr>
          <w:sz w:val="28"/>
          <w:szCs w:val="28"/>
        </w:rPr>
        <w:t xml:space="preserve">- </w:t>
      </w:r>
      <w:r w:rsidR="00FE534B" w:rsidRPr="009516D3">
        <w:rPr>
          <w:sz w:val="28"/>
          <w:szCs w:val="28"/>
        </w:rPr>
        <w:t>причинять ущерб зеленым насаждения</w:t>
      </w:r>
      <w:r w:rsidR="00E27AD0" w:rsidRPr="009516D3">
        <w:rPr>
          <w:sz w:val="28"/>
          <w:szCs w:val="28"/>
        </w:rPr>
        <w:t>м</w:t>
      </w:r>
      <w:r w:rsidR="00FE534B" w:rsidRPr="00601DBD">
        <w:rPr>
          <w:sz w:val="28"/>
          <w:szCs w:val="28"/>
        </w:rPr>
        <w:t>, рвать цветы на захоронениях;</w:t>
      </w:r>
    </w:p>
    <w:p w:rsidR="00FE534B" w:rsidRPr="00601DBD" w:rsidRDefault="00213406" w:rsidP="00213406">
      <w:pPr>
        <w:widowControl w:val="0"/>
        <w:suppressAutoHyphens/>
        <w:autoSpaceDE w:val="0"/>
        <w:ind w:firstLine="708"/>
        <w:jc w:val="both"/>
        <w:rPr>
          <w:sz w:val="28"/>
          <w:szCs w:val="28"/>
        </w:rPr>
      </w:pPr>
      <w:r>
        <w:rPr>
          <w:sz w:val="28"/>
          <w:szCs w:val="28"/>
        </w:rPr>
        <w:t xml:space="preserve">- </w:t>
      </w:r>
      <w:r w:rsidR="00FE534B" w:rsidRPr="00601DBD">
        <w:rPr>
          <w:sz w:val="28"/>
          <w:szCs w:val="28"/>
        </w:rPr>
        <w:t>причинять ущерб надмогильным сооружениям, имущественным объектам кладбищ;</w:t>
      </w:r>
    </w:p>
    <w:p w:rsidR="00FE534B" w:rsidRPr="00601DBD" w:rsidRDefault="00213406" w:rsidP="00213406">
      <w:pPr>
        <w:widowControl w:val="0"/>
        <w:suppressAutoHyphens/>
        <w:autoSpaceDE w:val="0"/>
        <w:ind w:firstLine="708"/>
        <w:jc w:val="both"/>
        <w:rPr>
          <w:sz w:val="28"/>
          <w:szCs w:val="28"/>
        </w:rPr>
      </w:pPr>
      <w:r>
        <w:rPr>
          <w:sz w:val="28"/>
          <w:szCs w:val="28"/>
        </w:rPr>
        <w:t xml:space="preserve">- </w:t>
      </w:r>
      <w:r w:rsidR="00FE534B" w:rsidRPr="00601DBD">
        <w:rPr>
          <w:sz w:val="28"/>
          <w:szCs w:val="28"/>
        </w:rPr>
        <w:t>выбрасывать мусор в местах, не отведенных для этих целей, засорять территорию;</w:t>
      </w:r>
    </w:p>
    <w:p w:rsidR="00FE534B" w:rsidRPr="00601DBD" w:rsidRDefault="00213406" w:rsidP="00213406">
      <w:pPr>
        <w:widowControl w:val="0"/>
        <w:suppressAutoHyphens/>
        <w:autoSpaceDE w:val="0"/>
        <w:ind w:firstLine="708"/>
        <w:jc w:val="both"/>
        <w:rPr>
          <w:sz w:val="28"/>
          <w:szCs w:val="28"/>
        </w:rPr>
      </w:pPr>
      <w:r>
        <w:rPr>
          <w:sz w:val="28"/>
          <w:szCs w:val="28"/>
        </w:rPr>
        <w:t xml:space="preserve">- </w:t>
      </w:r>
      <w:r w:rsidR="00FE534B" w:rsidRPr="00601DBD">
        <w:rPr>
          <w:sz w:val="28"/>
          <w:szCs w:val="28"/>
        </w:rPr>
        <w:t>присваивать чужое имущество (предметы похоронного ритуала, надмогильные сооружения, скамейки и другое), производить его перемещение и другие самоуправные действия;</w:t>
      </w:r>
    </w:p>
    <w:p w:rsidR="00FE534B" w:rsidRPr="00601DBD" w:rsidRDefault="00213406" w:rsidP="00213406">
      <w:pPr>
        <w:widowControl w:val="0"/>
        <w:suppressAutoHyphens/>
        <w:autoSpaceDE w:val="0"/>
        <w:ind w:firstLine="708"/>
        <w:jc w:val="both"/>
        <w:rPr>
          <w:sz w:val="28"/>
          <w:szCs w:val="28"/>
        </w:rPr>
      </w:pPr>
      <w:r>
        <w:rPr>
          <w:sz w:val="28"/>
          <w:szCs w:val="28"/>
        </w:rPr>
        <w:t xml:space="preserve">- </w:t>
      </w:r>
      <w:r w:rsidR="00FE534B" w:rsidRPr="00601DBD">
        <w:rPr>
          <w:sz w:val="28"/>
          <w:szCs w:val="28"/>
        </w:rPr>
        <w:t>копать могилы без соответствующего разрешения;</w:t>
      </w:r>
    </w:p>
    <w:p w:rsidR="00FE534B" w:rsidRPr="00601DBD" w:rsidRDefault="00213406" w:rsidP="00213406">
      <w:pPr>
        <w:widowControl w:val="0"/>
        <w:suppressAutoHyphens/>
        <w:autoSpaceDE w:val="0"/>
        <w:ind w:firstLine="708"/>
        <w:jc w:val="both"/>
        <w:rPr>
          <w:sz w:val="28"/>
          <w:szCs w:val="28"/>
        </w:rPr>
      </w:pPr>
      <w:r>
        <w:rPr>
          <w:sz w:val="28"/>
          <w:szCs w:val="28"/>
        </w:rPr>
        <w:t xml:space="preserve">- </w:t>
      </w:r>
      <w:r w:rsidR="00FE534B" w:rsidRPr="00601DBD">
        <w:rPr>
          <w:sz w:val="28"/>
          <w:szCs w:val="28"/>
        </w:rPr>
        <w:t>торговать рассадой, цветами, похоронными принадлежностями, предметами похоронного ритуала;</w:t>
      </w:r>
    </w:p>
    <w:p w:rsidR="002E7BCD" w:rsidRDefault="00213406" w:rsidP="002E7BCD">
      <w:pPr>
        <w:widowControl w:val="0"/>
        <w:suppressAutoHyphens/>
        <w:autoSpaceDE w:val="0"/>
        <w:ind w:firstLine="708"/>
        <w:jc w:val="both"/>
        <w:rPr>
          <w:sz w:val="28"/>
          <w:szCs w:val="28"/>
        </w:rPr>
      </w:pPr>
      <w:r>
        <w:rPr>
          <w:sz w:val="28"/>
          <w:szCs w:val="28"/>
        </w:rPr>
        <w:lastRenderedPageBreak/>
        <w:t xml:space="preserve">- </w:t>
      </w:r>
      <w:r w:rsidR="00FE534B" w:rsidRPr="00601DBD">
        <w:rPr>
          <w:sz w:val="28"/>
          <w:szCs w:val="28"/>
        </w:rPr>
        <w:t>производить иные действия, нарушающие общественный порядок и чистоту территории кладбища.</w:t>
      </w:r>
      <w:bookmarkStart w:id="22" w:name="sub_1000"/>
    </w:p>
    <w:p w:rsidR="0019081A" w:rsidRPr="00DD4C33" w:rsidRDefault="0019081A" w:rsidP="002E7BCD">
      <w:pPr>
        <w:widowControl w:val="0"/>
        <w:suppressAutoHyphens/>
        <w:autoSpaceDE w:val="0"/>
        <w:ind w:firstLine="708"/>
        <w:jc w:val="center"/>
        <w:rPr>
          <w:sz w:val="28"/>
          <w:szCs w:val="28"/>
        </w:rPr>
      </w:pPr>
      <w:r>
        <w:rPr>
          <w:b/>
          <w:sz w:val="28"/>
          <w:szCs w:val="28"/>
        </w:rPr>
        <w:t xml:space="preserve">6. </w:t>
      </w:r>
      <w:r w:rsidRPr="001931DC">
        <w:rPr>
          <w:b/>
          <w:sz w:val="28"/>
          <w:szCs w:val="28"/>
        </w:rPr>
        <w:t>Общественные мероприятия по уходу</w:t>
      </w:r>
    </w:p>
    <w:p w:rsidR="0019081A" w:rsidRDefault="0019081A" w:rsidP="0019081A">
      <w:pPr>
        <w:jc w:val="center"/>
        <w:rPr>
          <w:b/>
          <w:sz w:val="28"/>
          <w:szCs w:val="28"/>
        </w:rPr>
      </w:pPr>
      <w:r w:rsidRPr="001931DC">
        <w:rPr>
          <w:b/>
          <w:sz w:val="28"/>
          <w:szCs w:val="28"/>
        </w:rPr>
        <w:t>за территориями кладбищ</w:t>
      </w:r>
    </w:p>
    <w:p w:rsidR="0019081A" w:rsidRDefault="0019081A" w:rsidP="0019081A">
      <w:pPr>
        <w:jc w:val="both"/>
        <w:rPr>
          <w:sz w:val="28"/>
          <w:szCs w:val="28"/>
        </w:rPr>
      </w:pPr>
    </w:p>
    <w:p w:rsidR="0019081A" w:rsidRDefault="00B8609E" w:rsidP="0019081A">
      <w:pPr>
        <w:jc w:val="both"/>
        <w:rPr>
          <w:sz w:val="28"/>
          <w:szCs w:val="28"/>
        </w:rPr>
      </w:pPr>
      <w:r>
        <w:rPr>
          <w:sz w:val="28"/>
          <w:szCs w:val="28"/>
        </w:rPr>
        <w:t xml:space="preserve"> </w:t>
      </w:r>
      <w:r w:rsidR="0019081A">
        <w:rPr>
          <w:sz w:val="28"/>
          <w:szCs w:val="28"/>
        </w:rPr>
        <w:t xml:space="preserve"> </w:t>
      </w:r>
      <w:r w:rsidR="0019081A">
        <w:rPr>
          <w:sz w:val="28"/>
          <w:szCs w:val="28"/>
        </w:rPr>
        <w:tab/>
        <w:t xml:space="preserve">6.1.    </w:t>
      </w:r>
      <w:r w:rsidR="0019081A">
        <w:rPr>
          <w:sz w:val="28"/>
          <w:szCs w:val="28"/>
        </w:rPr>
        <w:tab/>
      </w:r>
      <w:r w:rsidR="00E27AD0">
        <w:rPr>
          <w:sz w:val="28"/>
          <w:szCs w:val="28"/>
        </w:rPr>
        <w:t xml:space="preserve"> Основные общественные мероприяти</w:t>
      </w:r>
      <w:r w:rsidR="0019081A">
        <w:rPr>
          <w:sz w:val="28"/>
          <w:szCs w:val="28"/>
        </w:rPr>
        <w:t>я по уходу за территориями кладбищ (субботники, средники) организуются ежегодно органами местного самоуправления в апреле и мае, в предверии праздников и памятных дат (Праздник весны и труда, День Победы), религиозных праздников и памятных дат (Пасха, Радоница, Ураза-байрам, Курбан-байрам и</w:t>
      </w:r>
      <w:r w:rsidR="00E27AD0">
        <w:rPr>
          <w:sz w:val="28"/>
          <w:szCs w:val="28"/>
        </w:rPr>
        <w:t xml:space="preserve"> </w:t>
      </w:r>
      <w:r w:rsidR="0019081A">
        <w:rPr>
          <w:sz w:val="28"/>
          <w:szCs w:val="28"/>
        </w:rPr>
        <w:t>другие), а также в предзимний период.</w:t>
      </w:r>
    </w:p>
    <w:p w:rsidR="0019081A" w:rsidRDefault="0019081A" w:rsidP="0019081A">
      <w:pPr>
        <w:jc w:val="both"/>
        <w:rPr>
          <w:sz w:val="28"/>
          <w:szCs w:val="28"/>
        </w:rPr>
      </w:pPr>
      <w:r>
        <w:rPr>
          <w:sz w:val="28"/>
          <w:szCs w:val="28"/>
        </w:rPr>
        <w:t xml:space="preserve">    </w:t>
      </w:r>
      <w:r>
        <w:rPr>
          <w:sz w:val="28"/>
          <w:szCs w:val="28"/>
        </w:rPr>
        <w:tab/>
        <w:t xml:space="preserve"> 6.2. Органы местного самоуправления и организации, осуществляющие обслуживание кладбищ, о</w:t>
      </w:r>
      <w:r w:rsidR="002C3FDE">
        <w:rPr>
          <w:sz w:val="28"/>
          <w:szCs w:val="28"/>
        </w:rPr>
        <w:t>казывают содействие в проведении</w:t>
      </w:r>
      <w:r>
        <w:rPr>
          <w:sz w:val="28"/>
          <w:szCs w:val="28"/>
        </w:rPr>
        <w:t xml:space="preserve"> субботников и средников на кладбищах путем выделения уборочного инвентаря и предоставления спецтехники.</w:t>
      </w:r>
    </w:p>
    <w:p w:rsidR="0019081A" w:rsidRPr="000669D1" w:rsidRDefault="0019081A" w:rsidP="0019081A">
      <w:pPr>
        <w:jc w:val="both"/>
        <w:rPr>
          <w:sz w:val="28"/>
          <w:szCs w:val="28"/>
        </w:rPr>
      </w:pPr>
      <w:r>
        <w:rPr>
          <w:sz w:val="28"/>
          <w:szCs w:val="28"/>
        </w:rPr>
        <w:t xml:space="preserve">   </w:t>
      </w:r>
      <w:r>
        <w:rPr>
          <w:sz w:val="28"/>
          <w:szCs w:val="28"/>
        </w:rPr>
        <w:tab/>
        <w:t xml:space="preserve"> 6.3. Организацию общественных мероприятий по уходу за территориями кладбищ осуществляют </w:t>
      </w:r>
      <w:r w:rsidRPr="00B8609E">
        <w:rPr>
          <w:sz w:val="28"/>
          <w:szCs w:val="28"/>
        </w:rPr>
        <w:t>органы местного самоуправления, в ведении которых находятся данные кладбища.</w:t>
      </w:r>
    </w:p>
    <w:p w:rsidR="0019081A" w:rsidRDefault="0019081A" w:rsidP="0019081A"/>
    <w:p w:rsidR="0019081A" w:rsidRDefault="0019081A" w:rsidP="0019081A">
      <w:pPr>
        <w:pStyle w:val="1"/>
        <w:keepNext w:val="0"/>
        <w:widowControl w:val="0"/>
        <w:tabs>
          <w:tab w:val="num" w:pos="432"/>
        </w:tabs>
        <w:suppressAutoHyphens/>
        <w:autoSpaceDE w:val="0"/>
        <w:ind w:hanging="431"/>
        <w:jc w:val="center"/>
        <w:rPr>
          <w:szCs w:val="28"/>
        </w:rPr>
      </w:pPr>
      <w:bookmarkStart w:id="23" w:name="sub_109"/>
      <w:r>
        <w:rPr>
          <w:szCs w:val="28"/>
        </w:rPr>
        <w:t xml:space="preserve">7. </w:t>
      </w:r>
      <w:r w:rsidRPr="00601DBD">
        <w:rPr>
          <w:szCs w:val="28"/>
        </w:rPr>
        <w:t>Контроль за выполнением настоящих Правил</w:t>
      </w:r>
    </w:p>
    <w:p w:rsidR="0019081A" w:rsidRDefault="0019081A" w:rsidP="0019081A">
      <w:pPr>
        <w:pStyle w:val="1"/>
        <w:keepNext w:val="0"/>
        <w:widowControl w:val="0"/>
        <w:tabs>
          <w:tab w:val="num" w:pos="432"/>
        </w:tabs>
        <w:suppressAutoHyphens/>
        <w:autoSpaceDE w:val="0"/>
        <w:ind w:hanging="431"/>
        <w:jc w:val="center"/>
        <w:rPr>
          <w:szCs w:val="28"/>
        </w:rPr>
      </w:pPr>
      <w:r w:rsidRPr="00601DBD">
        <w:rPr>
          <w:szCs w:val="28"/>
        </w:rPr>
        <w:t xml:space="preserve"> и ответственность за их нарушение</w:t>
      </w:r>
    </w:p>
    <w:p w:rsidR="0019081A" w:rsidRPr="00213406" w:rsidRDefault="0019081A" w:rsidP="0019081A">
      <w:pPr>
        <w:rPr>
          <w:lang w:eastAsia="zh-CN"/>
        </w:rPr>
      </w:pPr>
    </w:p>
    <w:p w:rsidR="0019081A" w:rsidRPr="00601DBD" w:rsidRDefault="0019081A" w:rsidP="0019081A">
      <w:pPr>
        <w:ind w:firstLine="720"/>
        <w:jc w:val="both"/>
        <w:rPr>
          <w:sz w:val="28"/>
          <w:szCs w:val="28"/>
        </w:rPr>
      </w:pPr>
      <w:bookmarkStart w:id="24" w:name="sub_91"/>
      <w:bookmarkEnd w:id="23"/>
      <w:r w:rsidRPr="00601DBD">
        <w:rPr>
          <w:sz w:val="28"/>
          <w:szCs w:val="28"/>
        </w:rPr>
        <w:t>7.1. Контроль за выполнением настоящих Правил осуществляют:</w:t>
      </w:r>
    </w:p>
    <w:bookmarkEnd w:id="24"/>
    <w:p w:rsidR="0019081A" w:rsidRPr="002C3FDE" w:rsidRDefault="0019081A" w:rsidP="0019081A">
      <w:pPr>
        <w:ind w:firstLine="720"/>
        <w:jc w:val="both"/>
        <w:rPr>
          <w:sz w:val="28"/>
          <w:szCs w:val="28"/>
        </w:rPr>
      </w:pPr>
      <w:r>
        <w:rPr>
          <w:sz w:val="28"/>
          <w:szCs w:val="28"/>
        </w:rPr>
        <w:t xml:space="preserve">- </w:t>
      </w:r>
      <w:r w:rsidRPr="002C3FDE">
        <w:rPr>
          <w:sz w:val="28"/>
          <w:szCs w:val="28"/>
        </w:rPr>
        <w:t xml:space="preserve">Исполнительный комитет </w:t>
      </w:r>
      <w:r w:rsidR="00AC22D3" w:rsidRPr="002C3FDE">
        <w:rPr>
          <w:sz w:val="28"/>
          <w:szCs w:val="28"/>
        </w:rPr>
        <w:t>Подлесно-Шенталинского</w:t>
      </w:r>
      <w:r w:rsidRPr="002C3FDE">
        <w:rPr>
          <w:sz w:val="28"/>
          <w:szCs w:val="28"/>
        </w:rPr>
        <w:t xml:space="preserve"> сельского поселения;</w:t>
      </w:r>
    </w:p>
    <w:p w:rsidR="0019081A" w:rsidRPr="002C3FDE" w:rsidRDefault="0019081A" w:rsidP="0019081A">
      <w:pPr>
        <w:ind w:firstLine="720"/>
        <w:jc w:val="both"/>
        <w:rPr>
          <w:sz w:val="28"/>
          <w:szCs w:val="28"/>
        </w:rPr>
      </w:pPr>
      <w:r w:rsidRPr="002C3FDE">
        <w:rPr>
          <w:sz w:val="28"/>
          <w:szCs w:val="28"/>
        </w:rPr>
        <w:t>- иные органы и организации в случаях, предусмотренных действующим законодательством Российской Федерации.</w:t>
      </w:r>
    </w:p>
    <w:p w:rsidR="0019081A" w:rsidRPr="002C3FDE" w:rsidRDefault="0019081A" w:rsidP="0019081A">
      <w:pPr>
        <w:ind w:firstLine="720"/>
        <w:jc w:val="both"/>
        <w:rPr>
          <w:sz w:val="28"/>
          <w:szCs w:val="28"/>
        </w:rPr>
      </w:pPr>
      <w:bookmarkStart w:id="25" w:name="sub_92"/>
      <w:r w:rsidRPr="002C3FDE">
        <w:rPr>
          <w:sz w:val="28"/>
          <w:szCs w:val="28"/>
        </w:rPr>
        <w:t>7.2. За нарушения настоящих Правил виновные лица могут быть привлечены к ответственности в соответствии с действующим законодательством Российской Федерации.</w:t>
      </w:r>
    </w:p>
    <w:p w:rsidR="0019081A" w:rsidRPr="002C3FDE" w:rsidRDefault="0019081A" w:rsidP="0019081A">
      <w:pPr>
        <w:ind w:firstLine="720"/>
        <w:jc w:val="both"/>
        <w:rPr>
          <w:sz w:val="28"/>
          <w:szCs w:val="28"/>
        </w:rPr>
      </w:pPr>
      <w:bookmarkStart w:id="26" w:name="sub_93"/>
      <w:bookmarkEnd w:id="25"/>
      <w:r w:rsidRPr="002C3FDE">
        <w:rPr>
          <w:sz w:val="28"/>
          <w:szCs w:val="28"/>
        </w:rPr>
        <w:t xml:space="preserve">7.3. За нарушение настоящих Правил, неповиновение законному распоряжению и требованиям Исполнительного комитета </w:t>
      </w:r>
      <w:r w:rsidR="00AC22D3" w:rsidRPr="002C3FDE">
        <w:rPr>
          <w:sz w:val="28"/>
          <w:szCs w:val="28"/>
        </w:rPr>
        <w:t>Подлесно-Шенталинского</w:t>
      </w:r>
      <w:r w:rsidRPr="002C3FDE">
        <w:rPr>
          <w:sz w:val="28"/>
          <w:szCs w:val="28"/>
        </w:rPr>
        <w:t xml:space="preserve"> сельского поселения, действующего во исполнение настоящих Правил, виновные лица (граждане, должностные и юридические лица, индивидуальные предприниматели) несут ответственность в соответствии с действующим законодательством Российской Федерации.</w:t>
      </w:r>
    </w:p>
    <w:p w:rsidR="0019081A" w:rsidRPr="002C3FDE" w:rsidRDefault="0019081A" w:rsidP="0019081A">
      <w:pPr>
        <w:widowControl w:val="0"/>
        <w:numPr>
          <w:ilvl w:val="1"/>
          <w:numId w:val="8"/>
        </w:numPr>
        <w:suppressAutoHyphens/>
        <w:autoSpaceDE w:val="0"/>
        <w:ind w:left="0" w:firstLine="720"/>
        <w:jc w:val="both"/>
        <w:rPr>
          <w:sz w:val="28"/>
          <w:szCs w:val="28"/>
        </w:rPr>
      </w:pPr>
      <w:bookmarkStart w:id="27" w:name="sub_94"/>
      <w:bookmarkEnd w:id="26"/>
      <w:r w:rsidRPr="002C3FDE">
        <w:rPr>
          <w:sz w:val="28"/>
          <w:szCs w:val="28"/>
        </w:rPr>
        <w:t>Наложение мер административной ответственности не освобождает виновных лиц от устранения допущенных нарушений и возмещения причиненного ущерба.</w:t>
      </w:r>
      <w:bookmarkEnd w:id="27"/>
    </w:p>
    <w:p w:rsidR="0019081A" w:rsidRDefault="0019081A" w:rsidP="0019081A"/>
    <w:p w:rsidR="00900789" w:rsidRDefault="00900789" w:rsidP="008D03FE">
      <w:pPr>
        <w:rPr>
          <w:rStyle w:val="af8"/>
          <w:b w:val="0"/>
          <w:sz w:val="28"/>
          <w:szCs w:val="28"/>
        </w:rPr>
      </w:pPr>
    </w:p>
    <w:p w:rsidR="00DD4C33" w:rsidRDefault="00DD4C33" w:rsidP="00FE534B">
      <w:pPr>
        <w:ind w:firstLine="698"/>
        <w:jc w:val="right"/>
        <w:rPr>
          <w:rStyle w:val="af8"/>
          <w:b w:val="0"/>
          <w:sz w:val="28"/>
          <w:szCs w:val="28"/>
        </w:rPr>
      </w:pPr>
    </w:p>
    <w:p w:rsidR="00DD4C33" w:rsidRDefault="00DD4C33" w:rsidP="00FE534B">
      <w:pPr>
        <w:ind w:firstLine="698"/>
        <w:jc w:val="right"/>
        <w:rPr>
          <w:rStyle w:val="af8"/>
          <w:b w:val="0"/>
          <w:sz w:val="28"/>
          <w:szCs w:val="28"/>
        </w:rPr>
      </w:pPr>
    </w:p>
    <w:p w:rsidR="002E7BCD" w:rsidRDefault="002E7BCD" w:rsidP="00FE534B">
      <w:pPr>
        <w:ind w:firstLine="698"/>
        <w:jc w:val="right"/>
        <w:rPr>
          <w:rStyle w:val="af8"/>
          <w:b w:val="0"/>
          <w:sz w:val="28"/>
          <w:szCs w:val="28"/>
        </w:rPr>
      </w:pPr>
    </w:p>
    <w:p w:rsidR="002E7BCD" w:rsidRDefault="002E7BCD" w:rsidP="00FE534B">
      <w:pPr>
        <w:ind w:firstLine="698"/>
        <w:jc w:val="right"/>
        <w:rPr>
          <w:rStyle w:val="af8"/>
          <w:b w:val="0"/>
          <w:sz w:val="28"/>
          <w:szCs w:val="28"/>
        </w:rPr>
      </w:pPr>
    </w:p>
    <w:p w:rsidR="002E7BCD" w:rsidRDefault="002E7BCD" w:rsidP="00FE534B">
      <w:pPr>
        <w:ind w:firstLine="698"/>
        <w:jc w:val="right"/>
        <w:rPr>
          <w:rStyle w:val="af8"/>
          <w:b w:val="0"/>
          <w:sz w:val="28"/>
          <w:szCs w:val="28"/>
        </w:rPr>
      </w:pPr>
    </w:p>
    <w:p w:rsidR="00DD4C33" w:rsidRDefault="00DD4C33" w:rsidP="00FE534B">
      <w:pPr>
        <w:ind w:firstLine="698"/>
        <w:jc w:val="right"/>
        <w:rPr>
          <w:rStyle w:val="af8"/>
          <w:b w:val="0"/>
          <w:sz w:val="28"/>
          <w:szCs w:val="28"/>
        </w:rPr>
      </w:pPr>
    </w:p>
    <w:p w:rsidR="00DD4C33" w:rsidRPr="00601DBD" w:rsidRDefault="00DD4C33" w:rsidP="00FE534B">
      <w:pPr>
        <w:ind w:firstLine="698"/>
        <w:jc w:val="right"/>
        <w:rPr>
          <w:rStyle w:val="af8"/>
          <w:b w:val="0"/>
          <w:sz w:val="28"/>
          <w:szCs w:val="28"/>
        </w:rPr>
      </w:pPr>
    </w:p>
    <w:p w:rsidR="00FE534B" w:rsidRPr="00BF2167" w:rsidRDefault="00FE534B" w:rsidP="00FE534B">
      <w:pPr>
        <w:ind w:firstLine="698"/>
        <w:jc w:val="right"/>
        <w:rPr>
          <w:rStyle w:val="af8"/>
          <w:b w:val="0"/>
          <w:color w:val="000000"/>
          <w:sz w:val="28"/>
          <w:szCs w:val="28"/>
        </w:rPr>
      </w:pPr>
      <w:r w:rsidRPr="00BF2167">
        <w:rPr>
          <w:rStyle w:val="af8"/>
          <w:b w:val="0"/>
          <w:color w:val="000000"/>
          <w:sz w:val="28"/>
          <w:szCs w:val="28"/>
        </w:rPr>
        <w:t xml:space="preserve">Приложение </w:t>
      </w:r>
    </w:p>
    <w:bookmarkEnd w:id="22"/>
    <w:p w:rsidR="00FE534B" w:rsidRPr="00052606" w:rsidRDefault="00FE534B" w:rsidP="00BF2167">
      <w:pPr>
        <w:ind w:firstLine="698"/>
        <w:jc w:val="right"/>
        <w:rPr>
          <w:rStyle w:val="af8"/>
          <w:b w:val="0"/>
          <w:color w:val="000000"/>
          <w:sz w:val="28"/>
          <w:szCs w:val="28"/>
        </w:rPr>
      </w:pPr>
      <w:r w:rsidRPr="00BF2167">
        <w:rPr>
          <w:rStyle w:val="af8"/>
          <w:b w:val="0"/>
          <w:color w:val="000000"/>
          <w:sz w:val="28"/>
          <w:szCs w:val="28"/>
        </w:rPr>
        <w:t xml:space="preserve">к </w:t>
      </w:r>
      <w:hyperlink w:anchor="sub_100" w:history="1">
        <w:r w:rsidRPr="00BF2167">
          <w:rPr>
            <w:rStyle w:val="a3"/>
            <w:color w:val="000000"/>
            <w:sz w:val="28"/>
            <w:szCs w:val="28"/>
            <w:u w:val="none"/>
          </w:rPr>
          <w:t>Правилам</w:t>
        </w:r>
      </w:hyperlink>
      <w:r w:rsidRPr="00BF2167">
        <w:rPr>
          <w:rStyle w:val="af8"/>
          <w:b w:val="0"/>
          <w:color w:val="000000"/>
          <w:sz w:val="28"/>
          <w:szCs w:val="28"/>
        </w:rPr>
        <w:t xml:space="preserve"> </w:t>
      </w:r>
    </w:p>
    <w:p w:rsidR="00FE534B" w:rsidRPr="00052606" w:rsidRDefault="00FE534B" w:rsidP="00FE534B">
      <w:pPr>
        <w:ind w:firstLine="720"/>
        <w:jc w:val="both"/>
        <w:rPr>
          <w:color w:val="000000"/>
          <w:sz w:val="28"/>
          <w:szCs w:val="28"/>
        </w:rPr>
      </w:pPr>
    </w:p>
    <w:p w:rsidR="00BF2167" w:rsidRPr="001579BD" w:rsidRDefault="00BF2167" w:rsidP="00BF2167">
      <w:pPr>
        <w:pStyle w:val="1"/>
        <w:keepNext w:val="0"/>
        <w:widowControl w:val="0"/>
        <w:tabs>
          <w:tab w:val="num" w:pos="432"/>
        </w:tabs>
        <w:suppressAutoHyphens/>
        <w:autoSpaceDE w:val="0"/>
        <w:ind w:hanging="431"/>
        <w:jc w:val="center"/>
        <w:rPr>
          <w:szCs w:val="28"/>
        </w:rPr>
      </w:pPr>
    </w:p>
    <w:p w:rsidR="00900789" w:rsidRPr="001579BD" w:rsidRDefault="00FE534B" w:rsidP="00BF2167">
      <w:pPr>
        <w:pStyle w:val="1"/>
        <w:keepNext w:val="0"/>
        <w:widowControl w:val="0"/>
        <w:tabs>
          <w:tab w:val="num" w:pos="432"/>
        </w:tabs>
        <w:suppressAutoHyphens/>
        <w:autoSpaceDE w:val="0"/>
        <w:ind w:hanging="431"/>
        <w:jc w:val="center"/>
        <w:rPr>
          <w:szCs w:val="28"/>
        </w:rPr>
      </w:pPr>
      <w:r w:rsidRPr="001579BD">
        <w:rPr>
          <w:szCs w:val="28"/>
        </w:rPr>
        <w:t>Перечень</w:t>
      </w:r>
      <w:r w:rsidRPr="001579BD">
        <w:rPr>
          <w:szCs w:val="28"/>
        </w:rPr>
        <w:br/>
        <w:t>кладбищ, расположенных на территории</w:t>
      </w:r>
    </w:p>
    <w:p w:rsidR="00FE534B" w:rsidRPr="009516D3" w:rsidRDefault="001579BD" w:rsidP="00BF2167">
      <w:pPr>
        <w:pStyle w:val="1"/>
        <w:keepNext w:val="0"/>
        <w:widowControl w:val="0"/>
        <w:tabs>
          <w:tab w:val="num" w:pos="432"/>
        </w:tabs>
        <w:suppressAutoHyphens/>
        <w:autoSpaceDE w:val="0"/>
        <w:ind w:hanging="431"/>
        <w:jc w:val="center"/>
        <w:rPr>
          <w:szCs w:val="28"/>
        </w:rPr>
      </w:pPr>
      <w:r w:rsidRPr="001579BD">
        <w:rPr>
          <w:szCs w:val="28"/>
        </w:rPr>
        <w:t>муниципального образования</w:t>
      </w:r>
      <w:r w:rsidRPr="001579BD">
        <w:rPr>
          <w:color w:val="FF0000"/>
          <w:szCs w:val="28"/>
        </w:rPr>
        <w:t xml:space="preserve"> </w:t>
      </w:r>
      <w:r w:rsidR="00AC22D3" w:rsidRPr="009516D3">
        <w:rPr>
          <w:szCs w:val="28"/>
        </w:rPr>
        <w:t>Подлесно-Шенталинское</w:t>
      </w:r>
      <w:r w:rsidRPr="009516D3">
        <w:rPr>
          <w:szCs w:val="28"/>
        </w:rPr>
        <w:t xml:space="preserve"> сельское поселение</w:t>
      </w:r>
    </w:p>
    <w:p w:rsidR="001579BD" w:rsidRPr="001579BD" w:rsidRDefault="001579BD" w:rsidP="001579BD">
      <w:pPr>
        <w:jc w:val="center"/>
        <w:rPr>
          <w:b/>
          <w:sz w:val="28"/>
          <w:szCs w:val="28"/>
          <w:lang w:eastAsia="zh-CN"/>
        </w:rPr>
      </w:pPr>
      <w:r w:rsidRPr="009516D3">
        <w:rPr>
          <w:b/>
          <w:sz w:val="28"/>
          <w:szCs w:val="28"/>
          <w:lang w:eastAsia="zh-CN"/>
        </w:rPr>
        <w:t>Алексеевского муниципального района</w:t>
      </w:r>
      <w:r w:rsidRPr="001579BD">
        <w:rPr>
          <w:b/>
          <w:sz w:val="28"/>
          <w:szCs w:val="28"/>
          <w:lang w:eastAsia="zh-CN"/>
        </w:rPr>
        <w:t xml:space="preserve"> Республики Татарстан</w:t>
      </w:r>
    </w:p>
    <w:p w:rsidR="00900789" w:rsidRPr="001579BD" w:rsidRDefault="00900789" w:rsidP="00BF2167">
      <w:pPr>
        <w:jc w:val="center"/>
        <w:rPr>
          <w:b/>
          <w:sz w:val="28"/>
          <w:szCs w:val="28"/>
          <w:lang w:eastAsia="zh-CN"/>
        </w:rPr>
      </w:pPr>
    </w:p>
    <w:p w:rsidR="00FE534B" w:rsidRDefault="00FE534B" w:rsidP="00FE534B"/>
    <w:p w:rsidR="00FE534B" w:rsidRDefault="0064320D" w:rsidP="0064320D">
      <w:pPr>
        <w:numPr>
          <w:ilvl w:val="0"/>
          <w:numId w:val="10"/>
        </w:numPr>
      </w:pPr>
      <w:r>
        <w:t xml:space="preserve">Кладбище Мусульманское с. Подлесная Шентала (16:05:140801:51,  </w:t>
      </w:r>
      <w:r>
        <w:rPr>
          <w:lang w:val="en-US"/>
        </w:rPr>
        <w:t>S</w:t>
      </w:r>
      <w:r>
        <w:t xml:space="preserve"> -24933,00 кв.м.)</w:t>
      </w:r>
    </w:p>
    <w:p w:rsidR="0064320D" w:rsidRDefault="0064320D" w:rsidP="0064320D">
      <w:pPr>
        <w:numPr>
          <w:ilvl w:val="0"/>
          <w:numId w:val="10"/>
        </w:numPr>
      </w:pPr>
      <w:r>
        <w:t xml:space="preserve">Кладбище Мусульманское с. Подлесная Шентала (16:05:141001:55,  </w:t>
      </w:r>
      <w:r>
        <w:rPr>
          <w:lang w:val="en-US"/>
        </w:rPr>
        <w:t>S</w:t>
      </w:r>
      <w:r w:rsidRPr="0064320D">
        <w:t xml:space="preserve">- </w:t>
      </w:r>
      <w:r>
        <w:t>3165,96 кв.м.)</w:t>
      </w:r>
    </w:p>
    <w:p w:rsidR="0064320D" w:rsidRDefault="0064320D" w:rsidP="0064320D">
      <w:pPr>
        <w:numPr>
          <w:ilvl w:val="0"/>
          <w:numId w:val="10"/>
        </w:numPr>
      </w:pPr>
      <w:r>
        <w:t xml:space="preserve">Кладбище Православное с. Подлесная Шентала (16:05:141001:88, </w:t>
      </w:r>
      <w:r>
        <w:rPr>
          <w:lang w:val="en-US"/>
        </w:rPr>
        <w:t>S</w:t>
      </w:r>
      <w:r w:rsidRPr="0064320D">
        <w:t xml:space="preserve">-1431.00 </w:t>
      </w:r>
      <w:r>
        <w:t>кв.м.)</w:t>
      </w:r>
    </w:p>
    <w:p w:rsidR="0064320D" w:rsidRDefault="0064320D" w:rsidP="0064320D">
      <w:pPr>
        <w:numPr>
          <w:ilvl w:val="0"/>
          <w:numId w:val="10"/>
        </w:numPr>
      </w:pPr>
      <w:r>
        <w:t xml:space="preserve">Кладбище Православное с. Арбузов Баран (16:05:140201:72, </w:t>
      </w:r>
      <w:r>
        <w:rPr>
          <w:lang w:val="en-US"/>
        </w:rPr>
        <w:t>S</w:t>
      </w:r>
      <w:r w:rsidRPr="0064320D">
        <w:t xml:space="preserve">-2679.00 </w:t>
      </w:r>
      <w:r>
        <w:t>кв.м.)</w:t>
      </w:r>
    </w:p>
    <w:p w:rsidR="0064320D" w:rsidRDefault="0064320D" w:rsidP="0064320D">
      <w:pPr>
        <w:numPr>
          <w:ilvl w:val="0"/>
          <w:numId w:val="10"/>
        </w:numPr>
      </w:pPr>
      <w:r>
        <w:t xml:space="preserve">Кладбище Православное с. Арбузов Баран (16:05:140201:71, </w:t>
      </w:r>
      <w:r>
        <w:rPr>
          <w:lang w:val="en-US"/>
        </w:rPr>
        <w:t>S</w:t>
      </w:r>
      <w:r w:rsidRPr="0064320D">
        <w:t>-</w:t>
      </w:r>
      <w:r>
        <w:t>1842</w:t>
      </w:r>
      <w:r w:rsidRPr="0064320D">
        <w:t xml:space="preserve">.00 </w:t>
      </w:r>
      <w:r>
        <w:t>кв.м.)</w:t>
      </w:r>
    </w:p>
    <w:p w:rsidR="0064320D" w:rsidRPr="0064320D" w:rsidRDefault="0064320D" w:rsidP="0064320D">
      <w:pPr>
        <w:ind w:left="720"/>
      </w:pPr>
    </w:p>
    <w:p w:rsidR="0064320D" w:rsidRPr="0064320D" w:rsidRDefault="0064320D" w:rsidP="0064320D">
      <w:pPr>
        <w:ind w:left="720"/>
      </w:pPr>
    </w:p>
    <w:p w:rsidR="00BF2167" w:rsidRDefault="00BF2167" w:rsidP="00FE534B"/>
    <w:p w:rsidR="00FE534B" w:rsidRDefault="00FE534B" w:rsidP="00FE534B"/>
    <w:p w:rsidR="00FE534B" w:rsidRDefault="00FE534B" w:rsidP="00FE534B"/>
    <w:p w:rsidR="00FE534B" w:rsidRDefault="00FE534B" w:rsidP="00FE534B"/>
    <w:p w:rsidR="00FE534B" w:rsidRDefault="00FE534B" w:rsidP="00FE534B"/>
    <w:p w:rsidR="00FE534B" w:rsidRDefault="00FE534B" w:rsidP="00FE534B"/>
    <w:p w:rsidR="00FE534B" w:rsidRDefault="00FE534B" w:rsidP="00FE534B"/>
    <w:p w:rsidR="00FE534B" w:rsidRDefault="00FE534B" w:rsidP="00FE534B"/>
    <w:p w:rsidR="00FE534B" w:rsidRDefault="00FE534B" w:rsidP="00FE534B"/>
    <w:p w:rsidR="00FE534B" w:rsidRDefault="00FE534B" w:rsidP="00FE534B"/>
    <w:p w:rsidR="00FE534B" w:rsidRDefault="00FE534B" w:rsidP="00FE534B"/>
    <w:p w:rsidR="00FE534B" w:rsidRDefault="00FE534B" w:rsidP="00FE534B"/>
    <w:p w:rsidR="00FE534B" w:rsidRDefault="00FE534B" w:rsidP="00FE534B"/>
    <w:p w:rsidR="00FE534B" w:rsidRDefault="00FE534B" w:rsidP="00FE534B"/>
    <w:sectPr w:rsidR="00FE534B" w:rsidSect="008D03FE">
      <w:headerReference w:type="default" r:id="rId10"/>
      <w:pgSz w:w="11906" w:h="16838"/>
      <w:pgMar w:top="1134" w:right="851"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38C" w:rsidRDefault="009A638C">
      <w:r>
        <w:separator/>
      </w:r>
    </w:p>
  </w:endnote>
  <w:endnote w:type="continuationSeparator" w:id="1">
    <w:p w:rsidR="009A638C" w:rsidRDefault="009A63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38C" w:rsidRDefault="009A638C">
      <w:r>
        <w:separator/>
      </w:r>
    </w:p>
  </w:footnote>
  <w:footnote w:type="continuationSeparator" w:id="1">
    <w:p w:rsidR="009A638C" w:rsidRDefault="009A63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98B" w:rsidRDefault="00F1698B" w:rsidP="00F1698B">
    <w:pPr>
      <w:pStyle w:val="a4"/>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3"/>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
    <w:nsid w:val="00000004"/>
    <w:multiLevelType w:val="multilevel"/>
    <w:tmpl w:val="00000004"/>
    <w:lvl w:ilvl="0">
      <w:start w:val="7"/>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19BA259F"/>
    <w:multiLevelType w:val="hybridMultilevel"/>
    <w:tmpl w:val="F620B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8C0E9A"/>
    <w:multiLevelType w:val="hybridMultilevel"/>
    <w:tmpl w:val="FD4CF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801AAF"/>
    <w:multiLevelType w:val="hybridMultilevel"/>
    <w:tmpl w:val="2194B6F6"/>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2F9D525F"/>
    <w:multiLevelType w:val="hybridMultilevel"/>
    <w:tmpl w:val="869EC7F4"/>
    <w:lvl w:ilvl="0" w:tplc="92540A54">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6">
    <w:nsid w:val="34206E3B"/>
    <w:multiLevelType w:val="hybridMultilevel"/>
    <w:tmpl w:val="046C05DA"/>
    <w:lvl w:ilvl="0" w:tplc="780ABDEE">
      <w:start w:val="1"/>
      <w:numFmt w:val="decimal"/>
      <w:lvlText w:val="%1."/>
      <w:lvlJc w:val="left"/>
      <w:pPr>
        <w:ind w:left="1683"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C326130"/>
    <w:multiLevelType w:val="hybridMultilevel"/>
    <w:tmpl w:val="1B889688"/>
    <w:lvl w:ilvl="0" w:tplc="02A4B422">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55125B84"/>
    <w:multiLevelType w:val="hybridMultilevel"/>
    <w:tmpl w:val="3C0E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7"/>
  </w:num>
  <w:num w:numId="7">
    <w:abstractNumId w:val="0"/>
  </w:num>
  <w:num w:numId="8">
    <w:abstractNumId w:val="1"/>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rsids>
    <w:rsidRoot w:val="00472B7A"/>
    <w:rsid w:val="000163B6"/>
    <w:rsid w:val="00016E95"/>
    <w:rsid w:val="0002573A"/>
    <w:rsid w:val="000378E1"/>
    <w:rsid w:val="000669D1"/>
    <w:rsid w:val="000703A0"/>
    <w:rsid w:val="0009775C"/>
    <w:rsid w:val="000B4698"/>
    <w:rsid w:val="000B5371"/>
    <w:rsid w:val="000B648C"/>
    <w:rsid w:val="000C41EC"/>
    <w:rsid w:val="000C646A"/>
    <w:rsid w:val="000E142A"/>
    <w:rsid w:val="000F71CD"/>
    <w:rsid w:val="001107B1"/>
    <w:rsid w:val="0011332E"/>
    <w:rsid w:val="00115562"/>
    <w:rsid w:val="00115FC2"/>
    <w:rsid w:val="001300D0"/>
    <w:rsid w:val="00134E2E"/>
    <w:rsid w:val="0015364A"/>
    <w:rsid w:val="00154C82"/>
    <w:rsid w:val="00156DEC"/>
    <w:rsid w:val="001573C9"/>
    <w:rsid w:val="001579BD"/>
    <w:rsid w:val="00177543"/>
    <w:rsid w:val="001839C8"/>
    <w:rsid w:val="0019081A"/>
    <w:rsid w:val="00192CA3"/>
    <w:rsid w:val="001931DC"/>
    <w:rsid w:val="00197613"/>
    <w:rsid w:val="001B2BD1"/>
    <w:rsid w:val="001B2F67"/>
    <w:rsid w:val="001B60E8"/>
    <w:rsid w:val="001D7E7E"/>
    <w:rsid w:val="001E077F"/>
    <w:rsid w:val="001E2AE9"/>
    <w:rsid w:val="001E4E8A"/>
    <w:rsid w:val="001F5F36"/>
    <w:rsid w:val="00200210"/>
    <w:rsid w:val="00201056"/>
    <w:rsid w:val="00204D71"/>
    <w:rsid w:val="00205F22"/>
    <w:rsid w:val="00213406"/>
    <w:rsid w:val="002237FD"/>
    <w:rsid w:val="00230950"/>
    <w:rsid w:val="00246A2B"/>
    <w:rsid w:val="00261DF5"/>
    <w:rsid w:val="00283E28"/>
    <w:rsid w:val="002A74E8"/>
    <w:rsid w:val="002B6779"/>
    <w:rsid w:val="002C32E9"/>
    <w:rsid w:val="002C3FDE"/>
    <w:rsid w:val="002E7BCD"/>
    <w:rsid w:val="002F0780"/>
    <w:rsid w:val="002F63B9"/>
    <w:rsid w:val="002F6F63"/>
    <w:rsid w:val="00300E51"/>
    <w:rsid w:val="00301B38"/>
    <w:rsid w:val="00305BD4"/>
    <w:rsid w:val="00307D4D"/>
    <w:rsid w:val="00317107"/>
    <w:rsid w:val="00326200"/>
    <w:rsid w:val="003267A7"/>
    <w:rsid w:val="003328DB"/>
    <w:rsid w:val="0034215A"/>
    <w:rsid w:val="00351FA6"/>
    <w:rsid w:val="003546DD"/>
    <w:rsid w:val="00384008"/>
    <w:rsid w:val="003861C4"/>
    <w:rsid w:val="00390D15"/>
    <w:rsid w:val="003A7B6F"/>
    <w:rsid w:val="003B3BAD"/>
    <w:rsid w:val="003C27C8"/>
    <w:rsid w:val="003C2B82"/>
    <w:rsid w:val="003C4BC6"/>
    <w:rsid w:val="003D2ED4"/>
    <w:rsid w:val="003E1914"/>
    <w:rsid w:val="003F022E"/>
    <w:rsid w:val="003F1F37"/>
    <w:rsid w:val="003F2639"/>
    <w:rsid w:val="003F28DE"/>
    <w:rsid w:val="003F7CF5"/>
    <w:rsid w:val="00406E29"/>
    <w:rsid w:val="00417363"/>
    <w:rsid w:val="0042465C"/>
    <w:rsid w:val="00432728"/>
    <w:rsid w:val="0044668B"/>
    <w:rsid w:val="00472B7A"/>
    <w:rsid w:val="00475D2E"/>
    <w:rsid w:val="00491F79"/>
    <w:rsid w:val="00492080"/>
    <w:rsid w:val="004B636E"/>
    <w:rsid w:val="004D4E40"/>
    <w:rsid w:val="004D62D2"/>
    <w:rsid w:val="004E2D5B"/>
    <w:rsid w:val="004F1A45"/>
    <w:rsid w:val="00502E78"/>
    <w:rsid w:val="005058DF"/>
    <w:rsid w:val="005113F0"/>
    <w:rsid w:val="00513FA6"/>
    <w:rsid w:val="0052353A"/>
    <w:rsid w:val="00541801"/>
    <w:rsid w:val="00556602"/>
    <w:rsid w:val="00563E6F"/>
    <w:rsid w:val="00564DF0"/>
    <w:rsid w:val="0056740C"/>
    <w:rsid w:val="005821CC"/>
    <w:rsid w:val="0058337A"/>
    <w:rsid w:val="00585729"/>
    <w:rsid w:val="0058655F"/>
    <w:rsid w:val="00596C8C"/>
    <w:rsid w:val="00597BF5"/>
    <w:rsid w:val="005A2674"/>
    <w:rsid w:val="005B0606"/>
    <w:rsid w:val="005B5A46"/>
    <w:rsid w:val="005B5ABA"/>
    <w:rsid w:val="005C0284"/>
    <w:rsid w:val="005E4083"/>
    <w:rsid w:val="005E7B71"/>
    <w:rsid w:val="005F3EA7"/>
    <w:rsid w:val="005F63EB"/>
    <w:rsid w:val="00603367"/>
    <w:rsid w:val="00604E33"/>
    <w:rsid w:val="00613CC4"/>
    <w:rsid w:val="00620D04"/>
    <w:rsid w:val="00622105"/>
    <w:rsid w:val="006230DA"/>
    <w:rsid w:val="00625919"/>
    <w:rsid w:val="00626861"/>
    <w:rsid w:val="00634B0B"/>
    <w:rsid w:val="0063585E"/>
    <w:rsid w:val="00636CB6"/>
    <w:rsid w:val="00637F0C"/>
    <w:rsid w:val="0064320D"/>
    <w:rsid w:val="0065366C"/>
    <w:rsid w:val="00662460"/>
    <w:rsid w:val="00670D44"/>
    <w:rsid w:val="00674E96"/>
    <w:rsid w:val="00686B99"/>
    <w:rsid w:val="00696F78"/>
    <w:rsid w:val="006A2A08"/>
    <w:rsid w:val="006B7119"/>
    <w:rsid w:val="006B74AF"/>
    <w:rsid w:val="006F4BE3"/>
    <w:rsid w:val="00703F2D"/>
    <w:rsid w:val="00711452"/>
    <w:rsid w:val="00716660"/>
    <w:rsid w:val="00727F89"/>
    <w:rsid w:val="00733204"/>
    <w:rsid w:val="00734F39"/>
    <w:rsid w:val="0073661F"/>
    <w:rsid w:val="00745554"/>
    <w:rsid w:val="0074781B"/>
    <w:rsid w:val="00754413"/>
    <w:rsid w:val="00765697"/>
    <w:rsid w:val="00767F90"/>
    <w:rsid w:val="00790F99"/>
    <w:rsid w:val="007931D7"/>
    <w:rsid w:val="0079407A"/>
    <w:rsid w:val="007B13A5"/>
    <w:rsid w:val="007B2118"/>
    <w:rsid w:val="007C30FD"/>
    <w:rsid w:val="007D1546"/>
    <w:rsid w:val="007D758C"/>
    <w:rsid w:val="007E05B1"/>
    <w:rsid w:val="008053D8"/>
    <w:rsid w:val="00806281"/>
    <w:rsid w:val="00815B9C"/>
    <w:rsid w:val="00827926"/>
    <w:rsid w:val="00837631"/>
    <w:rsid w:val="00852998"/>
    <w:rsid w:val="00856F6E"/>
    <w:rsid w:val="00866697"/>
    <w:rsid w:val="0087750B"/>
    <w:rsid w:val="008842AD"/>
    <w:rsid w:val="008B2957"/>
    <w:rsid w:val="008C03DF"/>
    <w:rsid w:val="008C058D"/>
    <w:rsid w:val="008C296E"/>
    <w:rsid w:val="008D03FE"/>
    <w:rsid w:val="008D4699"/>
    <w:rsid w:val="008E28BC"/>
    <w:rsid w:val="008E76F7"/>
    <w:rsid w:val="008F1386"/>
    <w:rsid w:val="008F1608"/>
    <w:rsid w:val="008F43C9"/>
    <w:rsid w:val="00900789"/>
    <w:rsid w:val="00915419"/>
    <w:rsid w:val="00930070"/>
    <w:rsid w:val="00941AB9"/>
    <w:rsid w:val="009516D3"/>
    <w:rsid w:val="00955959"/>
    <w:rsid w:val="00967643"/>
    <w:rsid w:val="009749E7"/>
    <w:rsid w:val="00975EB4"/>
    <w:rsid w:val="00983BB5"/>
    <w:rsid w:val="009939EC"/>
    <w:rsid w:val="009968A5"/>
    <w:rsid w:val="009A638C"/>
    <w:rsid w:val="009A6D8C"/>
    <w:rsid w:val="009B0016"/>
    <w:rsid w:val="009B49CC"/>
    <w:rsid w:val="009B6424"/>
    <w:rsid w:val="009C394A"/>
    <w:rsid w:val="009D5475"/>
    <w:rsid w:val="009E3DCB"/>
    <w:rsid w:val="00A10701"/>
    <w:rsid w:val="00A1556F"/>
    <w:rsid w:val="00A17B32"/>
    <w:rsid w:val="00A17F6D"/>
    <w:rsid w:val="00A20CDD"/>
    <w:rsid w:val="00A30C7F"/>
    <w:rsid w:val="00A31725"/>
    <w:rsid w:val="00A33785"/>
    <w:rsid w:val="00A374B6"/>
    <w:rsid w:val="00A42B93"/>
    <w:rsid w:val="00A57289"/>
    <w:rsid w:val="00A62EFF"/>
    <w:rsid w:val="00A73BD8"/>
    <w:rsid w:val="00A842CD"/>
    <w:rsid w:val="00A902F0"/>
    <w:rsid w:val="00A97F30"/>
    <w:rsid w:val="00AA1CCC"/>
    <w:rsid w:val="00AB01E6"/>
    <w:rsid w:val="00AB52D1"/>
    <w:rsid w:val="00AB607F"/>
    <w:rsid w:val="00AB7D3A"/>
    <w:rsid w:val="00AC22D3"/>
    <w:rsid w:val="00AC3B91"/>
    <w:rsid w:val="00AC49C6"/>
    <w:rsid w:val="00AC7626"/>
    <w:rsid w:val="00AE1F6F"/>
    <w:rsid w:val="00AE605B"/>
    <w:rsid w:val="00B00EBB"/>
    <w:rsid w:val="00B02E83"/>
    <w:rsid w:val="00B040B0"/>
    <w:rsid w:val="00B06868"/>
    <w:rsid w:val="00B0793B"/>
    <w:rsid w:val="00B245E1"/>
    <w:rsid w:val="00B254EB"/>
    <w:rsid w:val="00B3225E"/>
    <w:rsid w:val="00B37E63"/>
    <w:rsid w:val="00B57C5C"/>
    <w:rsid w:val="00B604E0"/>
    <w:rsid w:val="00B618F4"/>
    <w:rsid w:val="00B72730"/>
    <w:rsid w:val="00B74D5F"/>
    <w:rsid w:val="00B813F6"/>
    <w:rsid w:val="00B85EDC"/>
    <w:rsid w:val="00B8609E"/>
    <w:rsid w:val="00BA4819"/>
    <w:rsid w:val="00BC1E21"/>
    <w:rsid w:val="00BC5E33"/>
    <w:rsid w:val="00BD2DA3"/>
    <w:rsid w:val="00BD589B"/>
    <w:rsid w:val="00BE0BE8"/>
    <w:rsid w:val="00BF2167"/>
    <w:rsid w:val="00BF5C0E"/>
    <w:rsid w:val="00C1203A"/>
    <w:rsid w:val="00C13800"/>
    <w:rsid w:val="00C20F87"/>
    <w:rsid w:val="00C26957"/>
    <w:rsid w:val="00C33F58"/>
    <w:rsid w:val="00C5374C"/>
    <w:rsid w:val="00C60C89"/>
    <w:rsid w:val="00C74462"/>
    <w:rsid w:val="00C775ED"/>
    <w:rsid w:val="00C85C98"/>
    <w:rsid w:val="00CB64CB"/>
    <w:rsid w:val="00CB7352"/>
    <w:rsid w:val="00CD1236"/>
    <w:rsid w:val="00CE7FD2"/>
    <w:rsid w:val="00CF3855"/>
    <w:rsid w:val="00D17D85"/>
    <w:rsid w:val="00D250DB"/>
    <w:rsid w:val="00D31805"/>
    <w:rsid w:val="00D3761D"/>
    <w:rsid w:val="00D6677F"/>
    <w:rsid w:val="00D67A33"/>
    <w:rsid w:val="00D82426"/>
    <w:rsid w:val="00D85FDB"/>
    <w:rsid w:val="00DA689F"/>
    <w:rsid w:val="00DA7B98"/>
    <w:rsid w:val="00DB14E6"/>
    <w:rsid w:val="00DC78D8"/>
    <w:rsid w:val="00DD0EA6"/>
    <w:rsid w:val="00DD4C33"/>
    <w:rsid w:val="00DE7DF5"/>
    <w:rsid w:val="00DF12E0"/>
    <w:rsid w:val="00DF359B"/>
    <w:rsid w:val="00E0257E"/>
    <w:rsid w:val="00E073CC"/>
    <w:rsid w:val="00E113D9"/>
    <w:rsid w:val="00E1201E"/>
    <w:rsid w:val="00E136B1"/>
    <w:rsid w:val="00E274DB"/>
    <w:rsid w:val="00E27AD0"/>
    <w:rsid w:val="00E30F2A"/>
    <w:rsid w:val="00E36FC3"/>
    <w:rsid w:val="00E506C9"/>
    <w:rsid w:val="00E51B42"/>
    <w:rsid w:val="00E57CE9"/>
    <w:rsid w:val="00E6130E"/>
    <w:rsid w:val="00E61705"/>
    <w:rsid w:val="00E74DE0"/>
    <w:rsid w:val="00E832FD"/>
    <w:rsid w:val="00E84911"/>
    <w:rsid w:val="00E905BB"/>
    <w:rsid w:val="00EA172F"/>
    <w:rsid w:val="00EA45C5"/>
    <w:rsid w:val="00EC2E7F"/>
    <w:rsid w:val="00ED11D2"/>
    <w:rsid w:val="00ED53DD"/>
    <w:rsid w:val="00EE6F66"/>
    <w:rsid w:val="00EF21A4"/>
    <w:rsid w:val="00EF7C4B"/>
    <w:rsid w:val="00F05E74"/>
    <w:rsid w:val="00F11526"/>
    <w:rsid w:val="00F12EF3"/>
    <w:rsid w:val="00F14126"/>
    <w:rsid w:val="00F1698B"/>
    <w:rsid w:val="00F22D2F"/>
    <w:rsid w:val="00F31967"/>
    <w:rsid w:val="00F32628"/>
    <w:rsid w:val="00F341F6"/>
    <w:rsid w:val="00F6399D"/>
    <w:rsid w:val="00F73CA8"/>
    <w:rsid w:val="00F74A13"/>
    <w:rsid w:val="00FC628A"/>
    <w:rsid w:val="00FD2BC0"/>
    <w:rsid w:val="00FE53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C82"/>
    <w:rPr>
      <w:sz w:val="24"/>
      <w:szCs w:val="24"/>
    </w:rPr>
  </w:style>
  <w:style w:type="paragraph" w:styleId="1">
    <w:name w:val="heading 1"/>
    <w:basedOn w:val="a"/>
    <w:next w:val="a"/>
    <w:link w:val="10"/>
    <w:qFormat/>
    <w:rsid w:val="00154C82"/>
    <w:pPr>
      <w:keepNext/>
      <w:jc w:val="both"/>
      <w:outlineLvl w:val="0"/>
    </w:pPr>
    <w:rPr>
      <w:b/>
      <w:sz w:val="28"/>
      <w:szCs w:val="20"/>
      <w:lang w:eastAsia="zh-CN"/>
    </w:rPr>
  </w:style>
  <w:style w:type="paragraph" w:styleId="2">
    <w:name w:val="heading 2"/>
    <w:basedOn w:val="a"/>
    <w:next w:val="a"/>
    <w:qFormat/>
    <w:rsid w:val="003D2ED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4C82"/>
    <w:pPr>
      <w:autoSpaceDE w:val="0"/>
      <w:autoSpaceDN w:val="0"/>
      <w:adjustRightInd w:val="0"/>
      <w:ind w:firstLine="720"/>
    </w:pPr>
    <w:rPr>
      <w:rFonts w:ascii="Arial" w:hAnsi="Arial" w:cs="Arial"/>
    </w:rPr>
  </w:style>
  <w:style w:type="character" w:styleId="a3">
    <w:name w:val="Hyperlink"/>
    <w:rsid w:val="00154C82"/>
    <w:rPr>
      <w:color w:val="0000FF"/>
      <w:u w:val="single"/>
    </w:rPr>
  </w:style>
  <w:style w:type="paragraph" w:customStyle="1" w:styleId="ConsPlusNonformat">
    <w:name w:val="ConsPlusNonformat"/>
    <w:uiPriority w:val="99"/>
    <w:rsid w:val="00154C82"/>
    <w:pPr>
      <w:widowControl w:val="0"/>
      <w:autoSpaceDE w:val="0"/>
      <w:autoSpaceDN w:val="0"/>
      <w:adjustRightInd w:val="0"/>
    </w:pPr>
    <w:rPr>
      <w:rFonts w:ascii="Courier New" w:hAnsi="Courier New" w:cs="Courier New"/>
    </w:rPr>
  </w:style>
  <w:style w:type="paragraph" w:styleId="a4">
    <w:name w:val="header"/>
    <w:basedOn w:val="a"/>
    <w:rsid w:val="00154C82"/>
    <w:pPr>
      <w:tabs>
        <w:tab w:val="center" w:pos="4677"/>
        <w:tab w:val="right" w:pos="9355"/>
      </w:tabs>
    </w:pPr>
  </w:style>
  <w:style w:type="character" w:styleId="a5">
    <w:name w:val="page number"/>
    <w:basedOn w:val="a0"/>
    <w:rsid w:val="00154C82"/>
  </w:style>
  <w:style w:type="paragraph" w:customStyle="1" w:styleId="ConsPlusTitle">
    <w:name w:val="ConsPlusTitle"/>
    <w:rsid w:val="00154C82"/>
    <w:pPr>
      <w:autoSpaceDE w:val="0"/>
      <w:autoSpaceDN w:val="0"/>
      <w:adjustRightInd w:val="0"/>
    </w:pPr>
    <w:rPr>
      <w:rFonts w:ascii="Arial" w:eastAsia="SimSun" w:hAnsi="Arial" w:cs="Arial"/>
      <w:b/>
      <w:bCs/>
      <w:lang w:eastAsia="zh-CN"/>
    </w:rPr>
  </w:style>
  <w:style w:type="paragraph" w:customStyle="1" w:styleId="ConsPlusCell">
    <w:name w:val="ConsPlusCell"/>
    <w:rsid w:val="00154C82"/>
    <w:pPr>
      <w:widowControl w:val="0"/>
      <w:autoSpaceDE w:val="0"/>
      <w:autoSpaceDN w:val="0"/>
      <w:adjustRightInd w:val="0"/>
    </w:pPr>
    <w:rPr>
      <w:rFonts w:ascii="Arial" w:hAnsi="Arial" w:cs="Arial"/>
    </w:rPr>
  </w:style>
  <w:style w:type="paragraph" w:styleId="a6">
    <w:name w:val="footnote text"/>
    <w:basedOn w:val="a"/>
    <w:link w:val="a7"/>
    <w:rsid w:val="00154C82"/>
    <w:rPr>
      <w:sz w:val="20"/>
      <w:szCs w:val="20"/>
    </w:rPr>
  </w:style>
  <w:style w:type="character" w:styleId="a8">
    <w:name w:val="footnote reference"/>
    <w:rsid w:val="00154C82"/>
    <w:rPr>
      <w:vertAlign w:val="superscript"/>
    </w:rPr>
  </w:style>
  <w:style w:type="character" w:customStyle="1" w:styleId="a7">
    <w:name w:val="Текст сноски Знак"/>
    <w:link w:val="a6"/>
    <w:rsid w:val="00154C82"/>
    <w:rPr>
      <w:lang w:val="ru-RU" w:eastAsia="ru-RU" w:bidi="ar-SA"/>
    </w:rPr>
  </w:style>
  <w:style w:type="paragraph" w:customStyle="1" w:styleId="11">
    <w:name w:val="Красная строка1"/>
    <w:basedOn w:val="a9"/>
    <w:rsid w:val="00154C82"/>
    <w:pPr>
      <w:suppressAutoHyphens/>
      <w:ind w:firstLine="210"/>
    </w:pPr>
    <w:rPr>
      <w:lang w:eastAsia="ar-SA"/>
    </w:rPr>
  </w:style>
  <w:style w:type="paragraph" w:styleId="a9">
    <w:name w:val="Body Text"/>
    <w:basedOn w:val="a"/>
    <w:link w:val="aa"/>
    <w:rsid w:val="00154C82"/>
    <w:pPr>
      <w:spacing w:after="120"/>
    </w:pPr>
  </w:style>
  <w:style w:type="paragraph" w:customStyle="1" w:styleId="ConsTitle">
    <w:name w:val="ConsTitle"/>
    <w:rsid w:val="006A2A08"/>
    <w:pPr>
      <w:widowControl w:val="0"/>
      <w:autoSpaceDE w:val="0"/>
      <w:autoSpaceDN w:val="0"/>
      <w:adjustRightInd w:val="0"/>
    </w:pPr>
    <w:rPr>
      <w:rFonts w:ascii="Arial" w:hAnsi="Arial" w:cs="Arial"/>
      <w:b/>
      <w:bCs/>
    </w:rPr>
  </w:style>
  <w:style w:type="paragraph" w:customStyle="1" w:styleId="ab">
    <w:name w:val="Знак Знак Знак Знак"/>
    <w:basedOn w:val="a"/>
    <w:rsid w:val="006A2A08"/>
    <w:pPr>
      <w:spacing w:before="100" w:beforeAutospacing="1" w:after="100" w:afterAutospacing="1"/>
    </w:pPr>
    <w:rPr>
      <w:rFonts w:ascii="Tahoma" w:eastAsia="Calibri" w:hAnsi="Tahoma" w:cs="Tahoma"/>
      <w:sz w:val="20"/>
      <w:szCs w:val="20"/>
      <w:lang w:val="en-US" w:eastAsia="en-US"/>
    </w:rPr>
  </w:style>
  <w:style w:type="character" w:styleId="ac">
    <w:name w:val="Emphasis"/>
    <w:qFormat/>
    <w:rsid w:val="001300D0"/>
    <w:rPr>
      <w:i/>
      <w:iCs/>
    </w:rPr>
  </w:style>
  <w:style w:type="paragraph" w:customStyle="1" w:styleId="ad">
    <w:name w:val="Знак"/>
    <w:basedOn w:val="a"/>
    <w:rsid w:val="003D2ED4"/>
    <w:pPr>
      <w:spacing w:before="100" w:beforeAutospacing="1" w:after="100" w:afterAutospacing="1"/>
    </w:pPr>
    <w:rPr>
      <w:rFonts w:ascii="Tahoma" w:eastAsia="Calibri" w:hAnsi="Tahoma" w:cs="Tahoma"/>
      <w:sz w:val="20"/>
      <w:szCs w:val="20"/>
      <w:lang w:val="en-US" w:eastAsia="en-US"/>
    </w:rPr>
  </w:style>
  <w:style w:type="paragraph" w:styleId="ae">
    <w:name w:val="footer"/>
    <w:basedOn w:val="a"/>
    <w:rsid w:val="005B5ABA"/>
    <w:pPr>
      <w:tabs>
        <w:tab w:val="center" w:pos="4677"/>
        <w:tab w:val="right" w:pos="9355"/>
      </w:tabs>
    </w:pPr>
  </w:style>
  <w:style w:type="paragraph" w:customStyle="1" w:styleId="af">
    <w:name w:val="Знак Знак Знак Знак Знак Знак Знак"/>
    <w:basedOn w:val="a"/>
    <w:rsid w:val="009749E7"/>
    <w:pPr>
      <w:spacing w:before="100" w:beforeAutospacing="1" w:after="100" w:afterAutospacing="1"/>
    </w:pPr>
    <w:rPr>
      <w:rFonts w:ascii="Tahoma" w:hAnsi="Tahoma"/>
      <w:sz w:val="20"/>
      <w:szCs w:val="20"/>
      <w:lang w:val="en-US" w:eastAsia="en-US"/>
    </w:rPr>
  </w:style>
  <w:style w:type="paragraph" w:customStyle="1" w:styleId="af0">
    <w:name w:val="Нормальный (таблица)"/>
    <w:basedOn w:val="a"/>
    <w:next w:val="a"/>
    <w:rsid w:val="001B60E8"/>
    <w:pPr>
      <w:widowControl w:val="0"/>
      <w:autoSpaceDE w:val="0"/>
      <w:autoSpaceDN w:val="0"/>
      <w:adjustRightInd w:val="0"/>
      <w:jc w:val="both"/>
    </w:pPr>
    <w:rPr>
      <w:rFonts w:ascii="Arial" w:hAnsi="Arial" w:cs="Arial"/>
    </w:rPr>
  </w:style>
  <w:style w:type="character" w:customStyle="1" w:styleId="3">
    <w:name w:val="Знак Знак3"/>
    <w:locked/>
    <w:rsid w:val="00A30C7F"/>
    <w:rPr>
      <w:lang w:val="ru-RU" w:eastAsia="ru-RU" w:bidi="ar-SA"/>
    </w:rPr>
  </w:style>
  <w:style w:type="paragraph" w:customStyle="1" w:styleId="4">
    <w:name w:val="Знак Знак4"/>
    <w:basedOn w:val="a"/>
    <w:rsid w:val="00696F78"/>
    <w:pPr>
      <w:spacing w:before="100" w:beforeAutospacing="1" w:after="100" w:afterAutospacing="1"/>
    </w:pPr>
    <w:rPr>
      <w:rFonts w:ascii="Tahoma" w:hAnsi="Tahoma"/>
      <w:sz w:val="20"/>
      <w:szCs w:val="20"/>
      <w:lang w:val="en-US" w:eastAsia="en-US"/>
    </w:rPr>
  </w:style>
  <w:style w:type="paragraph" w:customStyle="1" w:styleId="40">
    <w:name w:val="Знак Знак4"/>
    <w:basedOn w:val="a"/>
    <w:rsid w:val="00B618F4"/>
    <w:pPr>
      <w:spacing w:before="100" w:beforeAutospacing="1" w:after="100" w:afterAutospacing="1"/>
    </w:pPr>
    <w:rPr>
      <w:rFonts w:ascii="Tahoma" w:hAnsi="Tahoma"/>
      <w:sz w:val="20"/>
      <w:szCs w:val="20"/>
      <w:lang w:val="en-US" w:eastAsia="en-US"/>
    </w:rPr>
  </w:style>
  <w:style w:type="paragraph" w:styleId="af1">
    <w:name w:val="No Spacing"/>
    <w:uiPriority w:val="1"/>
    <w:qFormat/>
    <w:rsid w:val="00B618F4"/>
    <w:rPr>
      <w:rFonts w:ascii="Calibri" w:hAnsi="Calibri"/>
      <w:sz w:val="22"/>
      <w:szCs w:val="22"/>
    </w:rPr>
  </w:style>
  <w:style w:type="paragraph" w:styleId="af2">
    <w:name w:val="Balloon Text"/>
    <w:basedOn w:val="a"/>
    <w:link w:val="af3"/>
    <w:uiPriority w:val="99"/>
    <w:semiHidden/>
    <w:unhideWhenUsed/>
    <w:rsid w:val="00EC2E7F"/>
    <w:rPr>
      <w:rFonts w:ascii="Segoe UI" w:hAnsi="Segoe UI"/>
      <w:sz w:val="18"/>
      <w:szCs w:val="18"/>
    </w:rPr>
  </w:style>
  <w:style w:type="character" w:customStyle="1" w:styleId="af3">
    <w:name w:val="Текст выноски Знак"/>
    <w:link w:val="af2"/>
    <w:uiPriority w:val="99"/>
    <w:semiHidden/>
    <w:rsid w:val="00EC2E7F"/>
    <w:rPr>
      <w:rFonts w:ascii="Segoe UI" w:hAnsi="Segoe UI" w:cs="Segoe UI"/>
      <w:sz w:val="18"/>
      <w:szCs w:val="18"/>
    </w:rPr>
  </w:style>
  <w:style w:type="character" w:customStyle="1" w:styleId="af4">
    <w:name w:val="Гипертекстовая ссылка"/>
    <w:uiPriority w:val="99"/>
    <w:rsid w:val="00E905BB"/>
    <w:rPr>
      <w:rFonts w:ascii="Times New Roman" w:hAnsi="Times New Roman" w:cs="Times New Roman" w:hint="default"/>
      <w:b/>
      <w:bCs w:val="0"/>
      <w:color w:val="106BBE"/>
      <w:sz w:val="26"/>
    </w:rPr>
  </w:style>
  <w:style w:type="character" w:customStyle="1" w:styleId="10">
    <w:name w:val="Заголовок 1 Знак"/>
    <w:link w:val="1"/>
    <w:rsid w:val="00597BF5"/>
    <w:rPr>
      <w:b/>
      <w:sz w:val="28"/>
      <w:lang w:eastAsia="zh-CN"/>
    </w:rPr>
  </w:style>
  <w:style w:type="character" w:customStyle="1" w:styleId="aa">
    <w:name w:val="Основной текст Знак"/>
    <w:link w:val="a9"/>
    <w:rsid w:val="00597BF5"/>
    <w:rPr>
      <w:sz w:val="24"/>
      <w:szCs w:val="24"/>
    </w:rPr>
  </w:style>
  <w:style w:type="paragraph" w:styleId="af5">
    <w:name w:val="Body Text Indent"/>
    <w:basedOn w:val="a"/>
    <w:link w:val="af6"/>
    <w:uiPriority w:val="99"/>
    <w:semiHidden/>
    <w:unhideWhenUsed/>
    <w:rsid w:val="00597BF5"/>
    <w:pPr>
      <w:spacing w:after="120"/>
      <w:ind w:left="283"/>
    </w:pPr>
  </w:style>
  <w:style w:type="character" w:customStyle="1" w:styleId="af6">
    <w:name w:val="Основной текст с отступом Знак"/>
    <w:link w:val="af5"/>
    <w:uiPriority w:val="99"/>
    <w:semiHidden/>
    <w:rsid w:val="00597BF5"/>
    <w:rPr>
      <w:sz w:val="24"/>
      <w:szCs w:val="24"/>
    </w:rPr>
  </w:style>
  <w:style w:type="paragraph" w:styleId="af7">
    <w:name w:val="List Paragraph"/>
    <w:basedOn w:val="a"/>
    <w:uiPriority w:val="34"/>
    <w:qFormat/>
    <w:rsid w:val="006B7119"/>
    <w:pPr>
      <w:ind w:left="720"/>
      <w:contextualSpacing/>
    </w:pPr>
    <w:rPr>
      <w:sz w:val="20"/>
      <w:szCs w:val="20"/>
    </w:rPr>
  </w:style>
  <w:style w:type="character" w:customStyle="1" w:styleId="af8">
    <w:name w:val="Цветовое выделение"/>
    <w:rsid w:val="00FE534B"/>
    <w:rPr>
      <w:b/>
      <w:bCs/>
      <w:color w:val="000080"/>
    </w:rPr>
  </w:style>
</w:styles>
</file>

<file path=word/webSettings.xml><?xml version="1.0" encoding="utf-8"?>
<w:webSettings xmlns:r="http://schemas.openxmlformats.org/officeDocument/2006/relationships" xmlns:w="http://schemas.openxmlformats.org/wordprocessingml/2006/main">
  <w:divs>
    <w:div w:id="938029958">
      <w:bodyDiv w:val="1"/>
      <w:marLeft w:val="0"/>
      <w:marRight w:val="0"/>
      <w:marTop w:val="0"/>
      <w:marBottom w:val="0"/>
      <w:divBdr>
        <w:top w:val="none" w:sz="0" w:space="0" w:color="auto"/>
        <w:left w:val="none" w:sz="0" w:space="0" w:color="auto"/>
        <w:bottom w:val="none" w:sz="0" w:space="0" w:color="auto"/>
        <w:right w:val="none" w:sz="0" w:space="0" w:color="auto"/>
      </w:divBdr>
    </w:div>
    <w:div w:id="1100682407">
      <w:bodyDiv w:val="1"/>
      <w:marLeft w:val="0"/>
      <w:marRight w:val="0"/>
      <w:marTop w:val="0"/>
      <w:marBottom w:val="0"/>
      <w:divBdr>
        <w:top w:val="none" w:sz="0" w:space="0" w:color="auto"/>
        <w:left w:val="none" w:sz="0" w:space="0" w:color="auto"/>
        <w:bottom w:val="none" w:sz="0" w:space="0" w:color="auto"/>
        <w:right w:val="none" w:sz="0" w:space="0" w:color="auto"/>
      </w:divBdr>
    </w:div>
    <w:div w:id="1236014657">
      <w:bodyDiv w:val="1"/>
      <w:marLeft w:val="0"/>
      <w:marRight w:val="0"/>
      <w:marTop w:val="0"/>
      <w:marBottom w:val="0"/>
      <w:divBdr>
        <w:top w:val="none" w:sz="0" w:space="0" w:color="auto"/>
        <w:left w:val="none" w:sz="0" w:space="0" w:color="auto"/>
        <w:bottom w:val="none" w:sz="0" w:space="0" w:color="auto"/>
        <w:right w:val="none" w:sz="0" w:space="0" w:color="auto"/>
      </w:divBdr>
    </w:div>
    <w:div w:id="1549947956">
      <w:bodyDiv w:val="1"/>
      <w:marLeft w:val="0"/>
      <w:marRight w:val="0"/>
      <w:marTop w:val="0"/>
      <w:marBottom w:val="0"/>
      <w:divBdr>
        <w:top w:val="none" w:sz="0" w:space="0" w:color="auto"/>
        <w:left w:val="none" w:sz="0" w:space="0" w:color="auto"/>
        <w:bottom w:val="none" w:sz="0" w:space="0" w:color="auto"/>
        <w:right w:val="none" w:sz="0" w:space="0" w:color="auto"/>
      </w:divBdr>
    </w:div>
    <w:div w:id="1731659486">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75707092">
      <w:bodyDiv w:val="1"/>
      <w:marLeft w:val="0"/>
      <w:marRight w:val="0"/>
      <w:marTop w:val="0"/>
      <w:marBottom w:val="0"/>
      <w:divBdr>
        <w:top w:val="none" w:sz="0" w:space="0" w:color="auto"/>
        <w:left w:val="none" w:sz="0" w:space="0" w:color="auto"/>
        <w:bottom w:val="none" w:sz="0" w:space="0" w:color="auto"/>
        <w:right w:val="none" w:sz="0" w:space="0" w:color="auto"/>
      </w:divBdr>
    </w:div>
    <w:div w:id="1839418900">
      <w:bodyDiv w:val="1"/>
      <w:marLeft w:val="0"/>
      <w:marRight w:val="0"/>
      <w:marTop w:val="0"/>
      <w:marBottom w:val="0"/>
      <w:divBdr>
        <w:top w:val="none" w:sz="0" w:space="0" w:color="auto"/>
        <w:left w:val="none" w:sz="0" w:space="0" w:color="auto"/>
        <w:bottom w:val="none" w:sz="0" w:space="0" w:color="auto"/>
        <w:right w:val="none" w:sz="0" w:space="0" w:color="auto"/>
      </w:divBdr>
    </w:div>
    <w:div w:id="193508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69484;fld=134;dst=13"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587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2164</Words>
  <Characters>12341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14477</CharactersWithSpaces>
  <SharedDoc>false</SharedDoc>
  <HLinks>
    <vt:vector size="24" baseType="variant">
      <vt:variant>
        <vt:i4>1703968</vt:i4>
      </vt:variant>
      <vt:variant>
        <vt:i4>9</vt:i4>
      </vt:variant>
      <vt:variant>
        <vt:i4>0</vt:i4>
      </vt:variant>
      <vt:variant>
        <vt:i4>5</vt:i4>
      </vt:variant>
      <vt:variant>
        <vt:lpwstr/>
      </vt:variant>
      <vt:variant>
        <vt:lpwstr>sub_100</vt:lpwstr>
      </vt:variant>
      <vt:variant>
        <vt:i4>2752528</vt:i4>
      </vt:variant>
      <vt:variant>
        <vt:i4>6</vt:i4>
      </vt:variant>
      <vt:variant>
        <vt:i4>0</vt:i4>
      </vt:variant>
      <vt:variant>
        <vt:i4>5</vt:i4>
      </vt:variant>
      <vt:variant>
        <vt:lpwstr/>
      </vt:variant>
      <vt:variant>
        <vt:lpwstr>sub_1000</vt:lpwstr>
      </vt:variant>
      <vt:variant>
        <vt:i4>6881328</vt:i4>
      </vt:variant>
      <vt:variant>
        <vt:i4>3</vt:i4>
      </vt:variant>
      <vt:variant>
        <vt:i4>0</vt:i4>
      </vt:variant>
      <vt:variant>
        <vt:i4>5</vt:i4>
      </vt:variant>
      <vt:variant>
        <vt:lpwstr>garantf1://5870.0/</vt:lpwstr>
      </vt:variant>
      <vt:variant>
        <vt:lpwstr/>
      </vt:variant>
      <vt:variant>
        <vt:i4>655440</vt:i4>
      </vt:variant>
      <vt:variant>
        <vt:i4>0</vt:i4>
      </vt:variant>
      <vt:variant>
        <vt:i4>0</vt:i4>
      </vt:variant>
      <vt:variant>
        <vt:i4>5</vt:i4>
      </vt:variant>
      <vt:variant>
        <vt:lpwstr>consultantplus://offline/main?base=LAW;n=69484;fld=134;dst=13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2017-01-30T08:11:00Z</cp:lastPrinted>
  <dcterms:created xsi:type="dcterms:W3CDTF">2017-02-16T08:19:00Z</dcterms:created>
  <dcterms:modified xsi:type="dcterms:W3CDTF">2017-02-16T10:23:00Z</dcterms:modified>
</cp:coreProperties>
</file>