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36"/>
        <w:tblW w:w="1056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446"/>
        <w:gridCol w:w="1462"/>
        <w:gridCol w:w="4440"/>
      </w:tblGrid>
      <w:tr w:rsidR="0004704D" w:rsidTr="008523A4">
        <w:trPr>
          <w:trHeight w:val="2415"/>
        </w:trPr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БУТЛЕРОВСКОГО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  СЕЛЬСКОГО ПОСЕЛЕНИЯ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АЛЕКСЕЕВСКОГО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МУНИЦИПАЛЬНОГО РАЙОНА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РЕСПУБЛИКИ ТАТАРСТАН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4704D" w:rsidRDefault="0004704D" w:rsidP="0004704D">
            <w:pPr>
              <w:spacing w:line="276" w:lineRule="auto"/>
              <w:ind w:left="-637" w:right="565" w:hanging="497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192405</wp:posOffset>
                  </wp:positionV>
                  <wp:extent cx="728980" cy="843280"/>
                  <wp:effectExtent l="0" t="0" r="0" b="0"/>
                  <wp:wrapThrough wrapText="bothSides">
                    <wp:wrapPolygon edited="0">
                      <wp:start x="0" y="0"/>
                      <wp:lineTo x="0" y="20982"/>
                      <wp:lineTo x="20885" y="20982"/>
                      <wp:lineTo x="20885" y="0"/>
                      <wp:lineTo x="0" y="0"/>
                    </wp:wrapPolygon>
                  </wp:wrapThrough>
                  <wp:docPr id="1" name="Рисунок 1" descr="Описание: Описание: Описание: Описание: Описание: Описание: Описание: 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4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4704D" w:rsidRDefault="00F543B3" w:rsidP="00F543B3">
            <w:pPr>
              <w:spacing w:line="276" w:lineRule="auto"/>
              <w:ind w:right="56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 РЕСПУБЛИКАСЫ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АЛЕКСЕЕВСК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 МУНИЦИПАЛЬ РАЙОНЫ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БУТЛЕРОВКА </w:t>
            </w:r>
            <w:r>
              <w:rPr>
                <w:b w:val="0"/>
                <w:szCs w:val="24"/>
                <w:lang w:val="tt-RU" w:eastAsia="en-US"/>
              </w:rPr>
              <w:t>АВЫЛ</w:t>
            </w:r>
          </w:p>
          <w:p w:rsidR="0004704D" w:rsidRDefault="0004704D" w:rsidP="0004704D">
            <w:pPr>
              <w:pStyle w:val="1"/>
              <w:spacing w:line="240" w:lineRule="auto"/>
              <w:ind w:left="80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ҖИРЛЕГЕ 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БАШКАРМА КОМИТЕТЫ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b/>
                <w:lang w:eastAsia="en-US"/>
              </w:rPr>
            </w:pP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44"/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04704D" w:rsidRPr="00213392" w:rsidTr="0004704D">
        <w:trPr>
          <w:trHeight w:val="8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</w:tr>
    </w:tbl>
    <w:p w:rsidR="00E31F61" w:rsidRDefault="00E31F61" w:rsidP="00E31F61">
      <w:pPr>
        <w:pStyle w:val="FR2"/>
        <w:spacing w:before="0"/>
        <w:ind w:right="56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                                                                            КАРАР</w:t>
      </w:r>
    </w:p>
    <w:p w:rsidR="00E31F61" w:rsidRDefault="00E31F61" w:rsidP="00E31F61">
      <w:pPr>
        <w:rPr>
          <w:b/>
          <w:sz w:val="24"/>
          <w:szCs w:val="24"/>
        </w:rPr>
      </w:pPr>
    </w:p>
    <w:p w:rsidR="00E31F61" w:rsidRDefault="00E31F61" w:rsidP="0004704D">
      <w:pPr>
        <w:rPr>
          <w:b/>
          <w:sz w:val="28"/>
        </w:rPr>
      </w:pPr>
      <w:bookmarkStart w:id="0" w:name="_GoBack"/>
      <w:bookmarkEnd w:id="0"/>
    </w:p>
    <w:p w:rsidR="00244C95" w:rsidRDefault="00244C95" w:rsidP="00244C95">
      <w:pPr>
        <w:pStyle w:val="ConsPlusTitle"/>
      </w:pPr>
      <w:r>
        <w:t xml:space="preserve"> </w:t>
      </w:r>
      <w:r w:rsidRPr="007878A9">
        <w:t xml:space="preserve">О назначении публичных слушаний </w:t>
      </w:r>
    </w:p>
    <w:p w:rsidR="00244C95" w:rsidRDefault="00244C95" w:rsidP="00244C95">
      <w:pPr>
        <w:pStyle w:val="ConsPlusTitle"/>
      </w:pPr>
      <w:r>
        <w:t xml:space="preserve">о переводе земельного участка из одной </w:t>
      </w:r>
    </w:p>
    <w:p w:rsidR="00244C95" w:rsidRDefault="00244C95" w:rsidP="00244C95">
      <w:pPr>
        <w:pStyle w:val="ConsPlusTitle"/>
      </w:pPr>
      <w:r>
        <w:t xml:space="preserve">категории в </w:t>
      </w:r>
      <w:proofErr w:type="gramStart"/>
      <w:r>
        <w:t>другую</w:t>
      </w:r>
      <w:proofErr w:type="gramEnd"/>
      <w:r>
        <w:t xml:space="preserve">, </w:t>
      </w:r>
      <w:r w:rsidRPr="007878A9">
        <w:t xml:space="preserve">об </w:t>
      </w:r>
      <w:proofErr w:type="spellStart"/>
      <w:r w:rsidRPr="007878A9">
        <w:t>изменениии</w:t>
      </w:r>
      <w:proofErr w:type="spellEnd"/>
      <w:r w:rsidRPr="007878A9">
        <w:t xml:space="preserve"> </w:t>
      </w:r>
      <w:r>
        <w:t xml:space="preserve">вида </w:t>
      </w:r>
    </w:p>
    <w:p w:rsidR="00244C95" w:rsidRDefault="00244C95" w:rsidP="00244C95">
      <w:pPr>
        <w:pStyle w:val="ConsPlusTitle"/>
      </w:pPr>
      <w:r w:rsidRPr="007878A9">
        <w:t>разрешенного</w:t>
      </w:r>
      <w:r>
        <w:t xml:space="preserve"> </w:t>
      </w:r>
      <w:r w:rsidRPr="007878A9">
        <w:t>использования земельного</w:t>
      </w:r>
    </w:p>
    <w:p w:rsidR="00244C95" w:rsidRPr="007878A9" w:rsidRDefault="00244C95" w:rsidP="00244C95">
      <w:pPr>
        <w:pStyle w:val="ConsPlusTitle"/>
      </w:pPr>
      <w:r w:rsidRPr="007878A9">
        <w:t>участка</w:t>
      </w:r>
    </w:p>
    <w:p w:rsidR="00244C95" w:rsidRPr="007878A9" w:rsidRDefault="00244C95" w:rsidP="00244C95">
      <w:pPr>
        <w:tabs>
          <w:tab w:val="left" w:pos="4365"/>
        </w:tabs>
        <w:jc w:val="both"/>
        <w:rPr>
          <w:b/>
          <w:sz w:val="28"/>
          <w:szCs w:val="28"/>
        </w:rPr>
      </w:pPr>
    </w:p>
    <w:p w:rsidR="00244C95" w:rsidRDefault="00244C95" w:rsidP="00244C95">
      <w:pPr>
        <w:tabs>
          <w:tab w:val="left" w:pos="43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878A9">
        <w:rPr>
          <w:sz w:val="28"/>
          <w:szCs w:val="28"/>
        </w:rPr>
        <w:t>Руководствуясь</w:t>
      </w:r>
      <w:r w:rsidRPr="00611AF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 законом</w:t>
      </w:r>
      <w:r w:rsidRPr="007878A9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</w:p>
    <w:p w:rsidR="00244C95" w:rsidRPr="007878A9" w:rsidRDefault="00244C95" w:rsidP="00244C95">
      <w:pPr>
        <w:tabs>
          <w:tab w:val="left" w:pos="436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Федеральным  законом от 29 декабря 2004 года № 191-ФЗ  «О введении в действие Градостроительного кодекса Российской Федерации»,</w:t>
      </w:r>
      <w:r w:rsidRPr="00611AF4">
        <w:rPr>
          <w:sz w:val="28"/>
          <w:szCs w:val="28"/>
        </w:rPr>
        <w:t xml:space="preserve"> </w:t>
      </w:r>
      <w:r w:rsidRPr="007878A9">
        <w:rPr>
          <w:sz w:val="28"/>
          <w:szCs w:val="28"/>
        </w:rPr>
        <w:t>Уставом муниципального образования Бутлеровское сельское поселение Алексеевского муниципального образования Республики Татарстан и в целях соблюдения прав жителей Бутлеровского сельского поселения</w:t>
      </w:r>
    </w:p>
    <w:p w:rsidR="00244C95" w:rsidRPr="007878A9" w:rsidRDefault="00244C95" w:rsidP="00244C95">
      <w:pPr>
        <w:tabs>
          <w:tab w:val="left" w:pos="4365"/>
        </w:tabs>
        <w:rPr>
          <w:b/>
          <w:sz w:val="28"/>
          <w:szCs w:val="28"/>
        </w:rPr>
      </w:pPr>
    </w:p>
    <w:p w:rsidR="00244C95" w:rsidRPr="007878A9" w:rsidRDefault="00244C95" w:rsidP="00244C95">
      <w:pPr>
        <w:tabs>
          <w:tab w:val="left" w:pos="4365"/>
        </w:tabs>
        <w:jc w:val="center"/>
        <w:rPr>
          <w:b/>
          <w:sz w:val="28"/>
          <w:szCs w:val="28"/>
        </w:rPr>
      </w:pPr>
      <w:r w:rsidRPr="007878A9">
        <w:rPr>
          <w:b/>
          <w:sz w:val="28"/>
          <w:szCs w:val="28"/>
        </w:rPr>
        <w:t>Совет Бутлеровского сельского поселения решил:</w:t>
      </w:r>
    </w:p>
    <w:p w:rsidR="00244C95" w:rsidRPr="00611AF4" w:rsidRDefault="00244C95" w:rsidP="00244C95">
      <w:pPr>
        <w:tabs>
          <w:tab w:val="left" w:pos="4365"/>
        </w:tabs>
        <w:jc w:val="both"/>
        <w:rPr>
          <w:sz w:val="28"/>
          <w:szCs w:val="28"/>
        </w:rPr>
      </w:pPr>
    </w:p>
    <w:p w:rsidR="00244C95" w:rsidRPr="00611AF4" w:rsidRDefault="00244C95" w:rsidP="00244C95">
      <w:pPr>
        <w:pStyle w:val="ConsPlusTitle"/>
        <w:jc w:val="both"/>
        <w:rPr>
          <w:b w:val="0"/>
        </w:rPr>
      </w:pPr>
      <w:r>
        <w:rPr>
          <w:b w:val="0"/>
        </w:rPr>
        <w:t xml:space="preserve">     1. </w:t>
      </w:r>
      <w:r w:rsidRPr="00611AF4">
        <w:rPr>
          <w:b w:val="0"/>
        </w:rPr>
        <w:t>Назначить публичные слушания</w:t>
      </w:r>
      <w:r w:rsidRPr="00611AF4">
        <w:t xml:space="preserve"> </w:t>
      </w:r>
      <w:r w:rsidRPr="00611AF4">
        <w:rPr>
          <w:b w:val="0"/>
        </w:rPr>
        <w:t>о переводе земельного участка из одной категории в другую, об изменении</w:t>
      </w:r>
      <w:r>
        <w:rPr>
          <w:b w:val="0"/>
        </w:rPr>
        <w:t xml:space="preserve"> </w:t>
      </w:r>
      <w:r w:rsidRPr="00611AF4">
        <w:rPr>
          <w:b w:val="0"/>
        </w:rPr>
        <w:t xml:space="preserve"> вида </w:t>
      </w:r>
      <w:r>
        <w:rPr>
          <w:b w:val="0"/>
        </w:rPr>
        <w:t>р</w:t>
      </w:r>
      <w:r w:rsidRPr="00611AF4">
        <w:rPr>
          <w:b w:val="0"/>
        </w:rPr>
        <w:t>азрешенного</w:t>
      </w:r>
      <w:r>
        <w:rPr>
          <w:b w:val="0"/>
        </w:rPr>
        <w:t xml:space="preserve"> </w:t>
      </w:r>
      <w:r w:rsidRPr="00611AF4">
        <w:rPr>
          <w:b w:val="0"/>
        </w:rPr>
        <w:t>использования земельного участка</w:t>
      </w:r>
      <w:r>
        <w:rPr>
          <w:b w:val="0"/>
        </w:rPr>
        <w:t xml:space="preserve"> </w:t>
      </w:r>
      <w:r w:rsidRPr="00611AF4">
        <w:rPr>
          <w:b w:val="0"/>
        </w:rPr>
        <w:t xml:space="preserve">с кадастровым номером 16:05:050801: 211, </w:t>
      </w:r>
      <w:r>
        <w:rPr>
          <w:b w:val="0"/>
        </w:rPr>
        <w:t xml:space="preserve">площадью 1939 </w:t>
      </w:r>
      <w:proofErr w:type="spellStart"/>
      <w:r>
        <w:rPr>
          <w:b w:val="0"/>
        </w:rPr>
        <w:t>кв.м</w:t>
      </w:r>
      <w:proofErr w:type="spellEnd"/>
      <w:r>
        <w:rPr>
          <w:b w:val="0"/>
        </w:rPr>
        <w:t xml:space="preserve">. </w:t>
      </w:r>
      <w:r w:rsidRPr="00611AF4">
        <w:rPr>
          <w:b w:val="0"/>
        </w:rPr>
        <w:t xml:space="preserve">расположенного по адресу: РТ, Алексеевский район, </w:t>
      </w:r>
      <w:proofErr w:type="gramStart"/>
      <w:r w:rsidRPr="00611AF4">
        <w:rPr>
          <w:b w:val="0"/>
        </w:rPr>
        <w:t>с</w:t>
      </w:r>
      <w:proofErr w:type="gramEnd"/>
      <w:r w:rsidRPr="00611AF4">
        <w:rPr>
          <w:b w:val="0"/>
        </w:rPr>
        <w:t xml:space="preserve">. Мокрые Курнали, ул. Новостройка-1, д.15а.     </w:t>
      </w:r>
    </w:p>
    <w:p w:rsidR="00244C95" w:rsidRPr="007878A9" w:rsidRDefault="00244C95" w:rsidP="00244C95">
      <w:pPr>
        <w:tabs>
          <w:tab w:val="left" w:pos="4365"/>
        </w:tabs>
        <w:jc w:val="both"/>
        <w:rPr>
          <w:sz w:val="28"/>
          <w:szCs w:val="28"/>
        </w:rPr>
      </w:pPr>
      <w:r w:rsidRPr="007878A9">
        <w:rPr>
          <w:sz w:val="28"/>
          <w:szCs w:val="28"/>
        </w:rPr>
        <w:t xml:space="preserve">     Место и дата проведения – </w:t>
      </w:r>
      <w:proofErr w:type="spellStart"/>
      <w:r w:rsidRPr="007878A9">
        <w:rPr>
          <w:sz w:val="28"/>
          <w:szCs w:val="28"/>
        </w:rPr>
        <w:t>Мокрокурналинский</w:t>
      </w:r>
      <w:proofErr w:type="spellEnd"/>
      <w:r w:rsidRPr="007878A9">
        <w:rPr>
          <w:sz w:val="28"/>
          <w:szCs w:val="28"/>
        </w:rPr>
        <w:t xml:space="preserve"> СДК, </w:t>
      </w:r>
      <w:r w:rsidRPr="000114BF">
        <w:rPr>
          <w:sz w:val="28"/>
          <w:szCs w:val="28"/>
        </w:rPr>
        <w:t>14.11.2016</w:t>
      </w:r>
      <w:r w:rsidRPr="007878A9">
        <w:rPr>
          <w:color w:val="FF0000"/>
          <w:sz w:val="28"/>
          <w:szCs w:val="28"/>
        </w:rPr>
        <w:t xml:space="preserve"> </w:t>
      </w:r>
      <w:r w:rsidRPr="007878A9">
        <w:rPr>
          <w:sz w:val="28"/>
          <w:szCs w:val="28"/>
        </w:rPr>
        <w:t xml:space="preserve"> в 10.00 часов.</w:t>
      </w:r>
    </w:p>
    <w:p w:rsidR="00244C95" w:rsidRPr="007878A9" w:rsidRDefault="00244C95" w:rsidP="00244C95">
      <w:pPr>
        <w:tabs>
          <w:tab w:val="left" w:pos="4365"/>
        </w:tabs>
        <w:jc w:val="both"/>
        <w:rPr>
          <w:sz w:val="28"/>
          <w:szCs w:val="28"/>
        </w:rPr>
      </w:pPr>
      <w:r w:rsidRPr="007878A9">
        <w:rPr>
          <w:sz w:val="28"/>
          <w:szCs w:val="28"/>
        </w:rPr>
        <w:t xml:space="preserve">     2. Предложения принимаются в письменном виде до  </w:t>
      </w:r>
      <w:r>
        <w:rPr>
          <w:sz w:val="28"/>
          <w:szCs w:val="28"/>
        </w:rPr>
        <w:t>14</w:t>
      </w:r>
      <w:r w:rsidRPr="007878A9">
        <w:rPr>
          <w:sz w:val="28"/>
          <w:szCs w:val="28"/>
        </w:rPr>
        <w:t>.11.2016 года в Исполнительном комитете Бутлеровского сельского поселения Алексеевского муниципального района РТ.</w:t>
      </w:r>
    </w:p>
    <w:p w:rsidR="00244C95" w:rsidRPr="007878A9" w:rsidRDefault="00244C95" w:rsidP="00244C95">
      <w:pPr>
        <w:tabs>
          <w:tab w:val="left" w:pos="4365"/>
        </w:tabs>
        <w:jc w:val="both"/>
        <w:rPr>
          <w:sz w:val="28"/>
          <w:szCs w:val="28"/>
        </w:rPr>
      </w:pPr>
      <w:r w:rsidRPr="007878A9">
        <w:rPr>
          <w:sz w:val="28"/>
          <w:szCs w:val="28"/>
        </w:rPr>
        <w:t xml:space="preserve">     3. </w:t>
      </w:r>
      <w:proofErr w:type="gramStart"/>
      <w:r w:rsidRPr="007878A9">
        <w:rPr>
          <w:sz w:val="28"/>
          <w:szCs w:val="28"/>
        </w:rPr>
        <w:t>Разместить</w:t>
      </w:r>
      <w:proofErr w:type="gramEnd"/>
      <w:r w:rsidRPr="007878A9">
        <w:rPr>
          <w:sz w:val="28"/>
          <w:szCs w:val="28"/>
        </w:rPr>
        <w:t xml:space="preserve"> настоящее постановление на официальном сайте Алексеевского муниципального района в информационно-телекоммуникационной сети Интернет на информационных стендах Бутлеровского сельского поселения.</w:t>
      </w:r>
    </w:p>
    <w:p w:rsidR="00244C95" w:rsidRPr="007878A9" w:rsidRDefault="00244C95" w:rsidP="00244C95">
      <w:pPr>
        <w:tabs>
          <w:tab w:val="left" w:pos="4365"/>
        </w:tabs>
        <w:jc w:val="both"/>
        <w:rPr>
          <w:sz w:val="28"/>
          <w:szCs w:val="28"/>
        </w:rPr>
      </w:pPr>
      <w:r w:rsidRPr="007878A9">
        <w:rPr>
          <w:sz w:val="28"/>
          <w:szCs w:val="28"/>
        </w:rPr>
        <w:t xml:space="preserve">     4. </w:t>
      </w:r>
      <w:proofErr w:type="gramStart"/>
      <w:r w:rsidRPr="007878A9">
        <w:rPr>
          <w:sz w:val="28"/>
          <w:szCs w:val="28"/>
        </w:rPr>
        <w:t>Контроль за</w:t>
      </w:r>
      <w:proofErr w:type="gramEnd"/>
      <w:r w:rsidRPr="007878A9">
        <w:rPr>
          <w:sz w:val="28"/>
          <w:szCs w:val="28"/>
        </w:rPr>
        <w:t xml:space="preserve"> исполнением настоящего решения оставляю за собой.</w:t>
      </w:r>
    </w:p>
    <w:p w:rsidR="00244C95" w:rsidRPr="007878A9" w:rsidRDefault="00244C95" w:rsidP="00244C95">
      <w:pPr>
        <w:rPr>
          <w:b/>
          <w:sz w:val="28"/>
          <w:szCs w:val="28"/>
        </w:rPr>
      </w:pPr>
    </w:p>
    <w:p w:rsidR="00244C95" w:rsidRPr="007878A9" w:rsidRDefault="00244C95" w:rsidP="00244C95">
      <w:pPr>
        <w:rPr>
          <w:b/>
          <w:sz w:val="28"/>
          <w:szCs w:val="28"/>
        </w:rPr>
      </w:pPr>
    </w:p>
    <w:p w:rsidR="00244C95" w:rsidRDefault="00244C95" w:rsidP="00244C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244C95" w:rsidRPr="00244C95" w:rsidRDefault="00244C95" w:rsidP="00244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                                               </w:t>
      </w:r>
      <w:proofErr w:type="spellStart"/>
      <w:r w:rsidRPr="007878A9">
        <w:rPr>
          <w:b/>
          <w:sz w:val="28"/>
          <w:szCs w:val="28"/>
        </w:rPr>
        <w:t>Ф.А.Хайрутдинова</w:t>
      </w:r>
      <w:proofErr w:type="spellEnd"/>
      <w:r w:rsidRPr="007878A9">
        <w:rPr>
          <w:b/>
          <w:sz w:val="28"/>
          <w:szCs w:val="28"/>
        </w:rPr>
        <w:t xml:space="preserve"> </w:t>
      </w:r>
    </w:p>
    <w:p w:rsidR="00244C95" w:rsidRPr="007878A9" w:rsidRDefault="00244C95" w:rsidP="00244C95">
      <w:pPr>
        <w:rPr>
          <w:b/>
          <w:sz w:val="28"/>
          <w:szCs w:val="28"/>
        </w:rPr>
      </w:pPr>
    </w:p>
    <w:p w:rsidR="00BB6044" w:rsidRPr="007F185E" w:rsidRDefault="001762AD" w:rsidP="00E31F61">
      <w:pPr>
        <w:pStyle w:val="a6"/>
        <w:spacing w:after="0"/>
        <w:jc w:val="both"/>
      </w:pPr>
      <w:r w:rsidRPr="007F185E">
        <w:t xml:space="preserve"> </w:t>
      </w:r>
    </w:p>
    <w:sectPr w:rsidR="00BB6044" w:rsidRPr="007F185E" w:rsidSect="00E31F6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1B7F"/>
    <w:multiLevelType w:val="multilevel"/>
    <w:tmpl w:val="0D222F1A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290" w:hanging="1080"/>
      </w:pPr>
      <w:rPr>
        <w:rFonts w:hint="default"/>
        <w:sz w:val="24"/>
      </w:rPr>
    </w:lvl>
    <w:lvl w:ilvl="2">
      <w:start w:val="2016"/>
      <w:numFmt w:val="decimal"/>
      <w:lvlText w:val="%1.%2.%3"/>
      <w:lvlJc w:val="left"/>
      <w:pPr>
        <w:ind w:left="150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sz w:val="24"/>
      </w:rPr>
    </w:lvl>
  </w:abstractNum>
  <w:abstractNum w:abstractNumId="1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1492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F23"/>
    <w:rsid w:val="000114BF"/>
    <w:rsid w:val="0004704D"/>
    <w:rsid w:val="00133C77"/>
    <w:rsid w:val="001762AD"/>
    <w:rsid w:val="00244C95"/>
    <w:rsid w:val="002909B0"/>
    <w:rsid w:val="002C2633"/>
    <w:rsid w:val="003F0E6C"/>
    <w:rsid w:val="003F1BD8"/>
    <w:rsid w:val="00404F23"/>
    <w:rsid w:val="00515A87"/>
    <w:rsid w:val="0059192B"/>
    <w:rsid w:val="00627B19"/>
    <w:rsid w:val="007B56B6"/>
    <w:rsid w:val="007F185E"/>
    <w:rsid w:val="008523A4"/>
    <w:rsid w:val="00981B4C"/>
    <w:rsid w:val="00B05518"/>
    <w:rsid w:val="00B75910"/>
    <w:rsid w:val="00BB6044"/>
    <w:rsid w:val="00E31F61"/>
    <w:rsid w:val="00F5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a">
    <w:name w:val="No Spacing"/>
    <w:uiPriority w:val="1"/>
    <w:qFormat/>
    <w:rsid w:val="00176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6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76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76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0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E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244C9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20</cp:revision>
  <cp:lastPrinted>2016-10-05T04:09:00Z</cp:lastPrinted>
  <dcterms:created xsi:type="dcterms:W3CDTF">2016-04-18T06:40:00Z</dcterms:created>
  <dcterms:modified xsi:type="dcterms:W3CDTF">2016-10-17T05:28:00Z</dcterms:modified>
</cp:coreProperties>
</file>