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214" w:type="dxa"/>
        <w:tblBorders>
          <w:bottom w:val="double" w:sz="6" w:space="0" w:color="auto"/>
        </w:tblBorders>
        <w:tblLayout w:type="fixed"/>
        <w:tblCellMar>
          <w:left w:w="70" w:type="dxa"/>
          <w:right w:w="70" w:type="dxa"/>
        </w:tblCellMar>
        <w:tblLook w:val="04A0" w:firstRow="1" w:lastRow="0" w:firstColumn="1" w:lastColumn="0" w:noHBand="0" w:noVBand="1"/>
      </w:tblPr>
      <w:tblGrid>
        <w:gridCol w:w="142"/>
        <w:gridCol w:w="3900"/>
        <w:gridCol w:w="211"/>
        <w:gridCol w:w="1348"/>
        <w:gridCol w:w="211"/>
        <w:gridCol w:w="3547"/>
        <w:gridCol w:w="706"/>
      </w:tblGrid>
      <w:tr w:rsidR="0098298B" w:rsidRPr="00E91B98" w:rsidTr="002B59C4">
        <w:trPr>
          <w:gridBefore w:val="1"/>
          <w:gridAfter w:val="1"/>
          <w:wBefore w:w="142" w:type="dxa"/>
          <w:wAfter w:w="706" w:type="dxa"/>
          <w:trHeight w:val="2085"/>
        </w:trPr>
        <w:tc>
          <w:tcPr>
            <w:tcW w:w="3900" w:type="dxa"/>
            <w:tcBorders>
              <w:top w:val="nil"/>
              <w:left w:val="nil"/>
              <w:bottom w:val="single" w:sz="12" w:space="0" w:color="auto"/>
              <w:right w:val="nil"/>
            </w:tcBorders>
          </w:tcPr>
          <w:p w:rsidR="0098298B" w:rsidRPr="00E91B98" w:rsidRDefault="0098298B" w:rsidP="002B59C4">
            <w:pPr>
              <w:spacing w:line="300" w:lineRule="atLeast"/>
              <w:jc w:val="center"/>
              <w:rPr>
                <w:sz w:val="24"/>
                <w:szCs w:val="24"/>
              </w:rPr>
            </w:pPr>
            <w:r w:rsidRPr="00E91B98">
              <w:rPr>
                <w:sz w:val="24"/>
                <w:szCs w:val="24"/>
                <w:lang w:val="tt-RU"/>
              </w:rPr>
              <w:t>СОВЕТ</w:t>
            </w:r>
          </w:p>
          <w:p w:rsidR="0098298B" w:rsidRPr="00E91B98" w:rsidRDefault="00E91B98" w:rsidP="002B59C4">
            <w:pPr>
              <w:spacing w:line="300" w:lineRule="atLeast"/>
              <w:jc w:val="center"/>
              <w:rPr>
                <w:sz w:val="24"/>
                <w:szCs w:val="24"/>
                <w:lang w:val="tt-RU"/>
              </w:rPr>
            </w:pPr>
            <w:r>
              <w:rPr>
                <w:sz w:val="24"/>
                <w:szCs w:val="24"/>
              </w:rPr>
              <w:t>СТЕПНОШЕНТАЛИНСКОГО</w:t>
            </w:r>
            <w:r w:rsidR="0098298B" w:rsidRPr="00E91B98">
              <w:rPr>
                <w:sz w:val="24"/>
                <w:szCs w:val="24"/>
              </w:rPr>
              <w:t xml:space="preserve"> СЕЛЬСКОГО ПОСЕЛЕНИЯ</w:t>
            </w:r>
          </w:p>
          <w:p w:rsidR="0098298B" w:rsidRPr="00E91B98" w:rsidRDefault="0098298B" w:rsidP="002B59C4">
            <w:pPr>
              <w:jc w:val="center"/>
              <w:rPr>
                <w:sz w:val="24"/>
                <w:szCs w:val="24"/>
              </w:rPr>
            </w:pPr>
            <w:r w:rsidRPr="00E91B98">
              <w:rPr>
                <w:sz w:val="24"/>
                <w:szCs w:val="24"/>
              </w:rPr>
              <w:t>АЛЕКСЕЕВСКОГО</w:t>
            </w:r>
          </w:p>
          <w:p w:rsidR="0098298B" w:rsidRPr="00E91B98" w:rsidRDefault="0098298B" w:rsidP="002B59C4">
            <w:pPr>
              <w:jc w:val="center"/>
              <w:rPr>
                <w:sz w:val="24"/>
                <w:szCs w:val="24"/>
              </w:rPr>
            </w:pPr>
            <w:r w:rsidRPr="00E91B98">
              <w:rPr>
                <w:sz w:val="24"/>
                <w:szCs w:val="24"/>
              </w:rPr>
              <w:t>МУНИЦИПАЛЬНОГО РАЙОНА</w:t>
            </w:r>
          </w:p>
          <w:p w:rsidR="0098298B" w:rsidRPr="00E91B98" w:rsidRDefault="0098298B" w:rsidP="002B59C4">
            <w:pPr>
              <w:jc w:val="center"/>
              <w:rPr>
                <w:sz w:val="24"/>
                <w:szCs w:val="24"/>
              </w:rPr>
            </w:pPr>
            <w:r w:rsidRPr="00E91B98">
              <w:rPr>
                <w:sz w:val="24"/>
                <w:szCs w:val="24"/>
              </w:rPr>
              <w:t>РЕСПУБЛИКИ ТАТАРСТАН</w:t>
            </w:r>
          </w:p>
          <w:p w:rsidR="0098298B" w:rsidRPr="00E91B98" w:rsidRDefault="0098298B" w:rsidP="002B59C4">
            <w:pPr>
              <w:pStyle w:val="a3"/>
              <w:jc w:val="center"/>
              <w:rPr>
                <w:szCs w:val="24"/>
              </w:rPr>
            </w:pPr>
          </w:p>
        </w:tc>
        <w:tc>
          <w:tcPr>
            <w:tcW w:w="1559" w:type="dxa"/>
            <w:gridSpan w:val="2"/>
            <w:tcBorders>
              <w:top w:val="nil"/>
              <w:left w:val="nil"/>
              <w:bottom w:val="single" w:sz="12" w:space="0" w:color="auto"/>
              <w:right w:val="nil"/>
            </w:tcBorders>
          </w:tcPr>
          <w:p w:rsidR="0098298B" w:rsidRPr="00E91B98" w:rsidRDefault="0098298B" w:rsidP="002B59C4">
            <w:pPr>
              <w:ind w:right="-142"/>
              <w:jc w:val="center"/>
              <w:rPr>
                <w:sz w:val="24"/>
                <w:szCs w:val="24"/>
              </w:rPr>
            </w:pPr>
            <w:r w:rsidRPr="00E91B98">
              <w:rPr>
                <w:noProof/>
                <w:sz w:val="24"/>
                <w:szCs w:val="24"/>
              </w:rPr>
              <w:drawing>
                <wp:inline distT="0" distB="0" distL="0" distR="0">
                  <wp:extent cx="728345" cy="795655"/>
                  <wp:effectExtent l="0" t="0" r="0" b="0"/>
                  <wp:docPr id="3"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6" cstate="print">
                            <a:lum bright="-6000" contrast="24000"/>
                            <a:extLst>
                              <a:ext uri="{28A0092B-C50C-407E-A947-70E740481C1C}">
                                <a14:useLocalDpi xmlns:a14="http://schemas.microsoft.com/office/drawing/2010/main" val="0"/>
                              </a:ext>
                            </a:extLst>
                          </a:blip>
                          <a:srcRect/>
                          <a:stretch>
                            <a:fillRect/>
                          </a:stretch>
                        </pic:blipFill>
                        <pic:spPr bwMode="auto">
                          <a:xfrm>
                            <a:off x="0" y="0"/>
                            <a:ext cx="728345" cy="795655"/>
                          </a:xfrm>
                          <a:prstGeom prst="rect">
                            <a:avLst/>
                          </a:prstGeom>
                          <a:noFill/>
                          <a:ln>
                            <a:noFill/>
                          </a:ln>
                        </pic:spPr>
                      </pic:pic>
                    </a:graphicData>
                  </a:graphic>
                </wp:inline>
              </w:drawing>
            </w:r>
          </w:p>
        </w:tc>
        <w:tc>
          <w:tcPr>
            <w:tcW w:w="3758" w:type="dxa"/>
            <w:gridSpan w:val="2"/>
            <w:tcBorders>
              <w:top w:val="nil"/>
              <w:left w:val="nil"/>
              <w:bottom w:val="single" w:sz="12" w:space="0" w:color="auto"/>
              <w:right w:val="nil"/>
            </w:tcBorders>
          </w:tcPr>
          <w:p w:rsidR="0098298B" w:rsidRPr="00E91B98" w:rsidRDefault="0098298B" w:rsidP="002B59C4">
            <w:pPr>
              <w:jc w:val="center"/>
              <w:rPr>
                <w:sz w:val="24"/>
                <w:szCs w:val="24"/>
                <w:lang w:val="tt-RU"/>
              </w:rPr>
            </w:pPr>
            <w:r w:rsidRPr="00E91B98">
              <w:rPr>
                <w:sz w:val="24"/>
                <w:szCs w:val="24"/>
                <w:lang w:val="tt-RU"/>
              </w:rPr>
              <w:t>ТАТАРСТАН РЕСПУБЛИКАСЫ</w:t>
            </w:r>
          </w:p>
          <w:p w:rsidR="0098298B" w:rsidRPr="00E91B98" w:rsidRDefault="0098298B" w:rsidP="002B59C4">
            <w:pPr>
              <w:jc w:val="center"/>
              <w:rPr>
                <w:sz w:val="24"/>
                <w:szCs w:val="24"/>
                <w:lang w:val="tt-RU"/>
              </w:rPr>
            </w:pPr>
            <w:r w:rsidRPr="00E91B98">
              <w:rPr>
                <w:sz w:val="24"/>
                <w:szCs w:val="24"/>
                <w:lang w:val="tt-RU"/>
              </w:rPr>
              <w:t>АЛЕКСЕЕВСК</w:t>
            </w:r>
          </w:p>
          <w:p w:rsidR="0098298B" w:rsidRPr="00E91B98" w:rsidRDefault="0098298B" w:rsidP="002B59C4">
            <w:pPr>
              <w:jc w:val="center"/>
              <w:rPr>
                <w:sz w:val="24"/>
                <w:szCs w:val="24"/>
                <w:lang w:val="tt-RU"/>
              </w:rPr>
            </w:pPr>
            <w:r w:rsidRPr="00E91B98">
              <w:rPr>
                <w:sz w:val="24"/>
                <w:szCs w:val="24"/>
                <w:lang w:val="tt-RU"/>
              </w:rPr>
              <w:t>МУНИЦИПАЛЬ РАЙОНЫНЫҢ</w:t>
            </w:r>
          </w:p>
          <w:p w:rsidR="0098298B" w:rsidRPr="00E91B98" w:rsidRDefault="00E91B98" w:rsidP="002B59C4">
            <w:pPr>
              <w:jc w:val="center"/>
              <w:rPr>
                <w:sz w:val="24"/>
                <w:szCs w:val="24"/>
              </w:rPr>
            </w:pPr>
            <w:r>
              <w:rPr>
                <w:sz w:val="24"/>
                <w:szCs w:val="24"/>
              </w:rPr>
              <w:t>КЫР</w:t>
            </w:r>
            <w:r w:rsidR="0098298B" w:rsidRPr="00E91B98">
              <w:rPr>
                <w:sz w:val="24"/>
                <w:szCs w:val="24"/>
              </w:rPr>
              <w:t xml:space="preserve"> ШОНТАЛАСЫ</w:t>
            </w:r>
          </w:p>
          <w:p w:rsidR="0098298B" w:rsidRPr="00E91B98" w:rsidRDefault="0098298B" w:rsidP="002B59C4">
            <w:pPr>
              <w:spacing w:line="300" w:lineRule="atLeast"/>
              <w:jc w:val="center"/>
              <w:rPr>
                <w:sz w:val="24"/>
                <w:szCs w:val="24"/>
              </w:rPr>
            </w:pPr>
            <w:r w:rsidRPr="00E91B98">
              <w:rPr>
                <w:sz w:val="24"/>
                <w:szCs w:val="24"/>
                <w:lang w:val="tt-RU"/>
              </w:rPr>
              <w:t>АВЫЛ ҖИРЛЕГЕ</w:t>
            </w:r>
          </w:p>
          <w:p w:rsidR="0098298B" w:rsidRPr="00E91B98" w:rsidRDefault="0098298B" w:rsidP="002B59C4">
            <w:pPr>
              <w:spacing w:line="300" w:lineRule="atLeast"/>
              <w:jc w:val="center"/>
              <w:rPr>
                <w:sz w:val="24"/>
                <w:szCs w:val="24"/>
                <w:lang w:val="tt-RU"/>
              </w:rPr>
            </w:pPr>
            <w:r w:rsidRPr="00E91B98">
              <w:rPr>
                <w:sz w:val="24"/>
                <w:szCs w:val="24"/>
              </w:rPr>
              <w:t>СОВЕТЫ</w:t>
            </w:r>
          </w:p>
        </w:tc>
      </w:tr>
      <w:tr w:rsidR="0098298B" w:rsidRPr="00E91B98" w:rsidTr="002B59C4">
        <w:trPr>
          <w:trHeight w:val="1092"/>
        </w:trPr>
        <w:tc>
          <w:tcPr>
            <w:tcW w:w="4253" w:type="dxa"/>
            <w:gridSpan w:val="3"/>
            <w:tcBorders>
              <w:top w:val="single" w:sz="12" w:space="0" w:color="auto"/>
              <w:left w:val="nil"/>
              <w:bottom w:val="nil"/>
              <w:right w:val="nil"/>
            </w:tcBorders>
          </w:tcPr>
          <w:p w:rsidR="00E91B98" w:rsidRDefault="00E91B98" w:rsidP="0098298B">
            <w:pPr>
              <w:spacing w:line="360" w:lineRule="auto"/>
              <w:jc w:val="center"/>
              <w:rPr>
                <w:b/>
                <w:sz w:val="28"/>
                <w:szCs w:val="28"/>
              </w:rPr>
            </w:pPr>
          </w:p>
          <w:p w:rsidR="007534AB" w:rsidRDefault="007534AB" w:rsidP="0098298B">
            <w:pPr>
              <w:spacing w:line="360" w:lineRule="auto"/>
              <w:jc w:val="center"/>
              <w:rPr>
                <w:b/>
                <w:sz w:val="28"/>
                <w:szCs w:val="28"/>
              </w:rPr>
            </w:pPr>
            <w:r>
              <w:rPr>
                <w:b/>
                <w:sz w:val="28"/>
                <w:szCs w:val="28"/>
              </w:rPr>
              <w:t xml:space="preserve">ПРОЕКТ </w:t>
            </w:r>
          </w:p>
          <w:p w:rsidR="00C00ABD" w:rsidRDefault="0098298B" w:rsidP="0098298B">
            <w:pPr>
              <w:spacing w:line="360" w:lineRule="auto"/>
              <w:jc w:val="center"/>
              <w:rPr>
                <w:b/>
                <w:sz w:val="28"/>
                <w:szCs w:val="28"/>
              </w:rPr>
            </w:pPr>
            <w:bookmarkStart w:id="0" w:name="_GoBack"/>
            <w:bookmarkEnd w:id="0"/>
            <w:r w:rsidRPr="00E91B98">
              <w:rPr>
                <w:b/>
                <w:sz w:val="28"/>
                <w:szCs w:val="28"/>
              </w:rPr>
              <w:t>РЕШЕНИЕ</w:t>
            </w:r>
          </w:p>
          <w:p w:rsidR="0098298B" w:rsidRPr="00C00ABD" w:rsidRDefault="00C00ABD" w:rsidP="00C07D99">
            <w:pPr>
              <w:tabs>
                <w:tab w:val="left" w:pos="1200"/>
              </w:tabs>
              <w:rPr>
                <w:sz w:val="28"/>
                <w:szCs w:val="28"/>
              </w:rPr>
            </w:pPr>
            <w:r>
              <w:rPr>
                <w:sz w:val="28"/>
                <w:szCs w:val="28"/>
              </w:rPr>
              <w:tab/>
            </w:r>
          </w:p>
        </w:tc>
        <w:tc>
          <w:tcPr>
            <w:tcW w:w="1559" w:type="dxa"/>
            <w:gridSpan w:val="2"/>
            <w:tcBorders>
              <w:top w:val="single" w:sz="12" w:space="0" w:color="auto"/>
              <w:left w:val="nil"/>
              <w:bottom w:val="nil"/>
              <w:right w:val="nil"/>
            </w:tcBorders>
          </w:tcPr>
          <w:p w:rsidR="0098298B" w:rsidRPr="00E91B98" w:rsidRDefault="0098298B" w:rsidP="00CE719D">
            <w:pPr>
              <w:ind w:left="-70" w:right="-70"/>
              <w:jc w:val="center"/>
              <w:rPr>
                <w:sz w:val="28"/>
                <w:szCs w:val="28"/>
              </w:rPr>
            </w:pPr>
          </w:p>
        </w:tc>
        <w:tc>
          <w:tcPr>
            <w:tcW w:w="4253" w:type="dxa"/>
            <w:gridSpan w:val="2"/>
            <w:tcBorders>
              <w:top w:val="single" w:sz="12" w:space="0" w:color="auto"/>
              <w:left w:val="nil"/>
              <w:bottom w:val="nil"/>
              <w:right w:val="nil"/>
            </w:tcBorders>
          </w:tcPr>
          <w:p w:rsidR="00E91B98" w:rsidRDefault="00E91B98" w:rsidP="00CE719D">
            <w:pPr>
              <w:pStyle w:val="2"/>
              <w:rPr>
                <w:sz w:val="28"/>
                <w:szCs w:val="28"/>
              </w:rPr>
            </w:pPr>
          </w:p>
          <w:p w:rsidR="0098298B" w:rsidRDefault="0098298B" w:rsidP="00CE719D">
            <w:pPr>
              <w:pStyle w:val="2"/>
              <w:rPr>
                <w:sz w:val="28"/>
                <w:szCs w:val="28"/>
              </w:rPr>
            </w:pPr>
            <w:r w:rsidRPr="00E91B98">
              <w:rPr>
                <w:sz w:val="28"/>
                <w:szCs w:val="28"/>
              </w:rPr>
              <w:t>КАРАР</w:t>
            </w:r>
          </w:p>
          <w:p w:rsidR="0098298B" w:rsidRPr="00E91B98" w:rsidRDefault="0098298B" w:rsidP="00C07D99">
            <w:pPr>
              <w:jc w:val="center"/>
              <w:rPr>
                <w:sz w:val="28"/>
                <w:szCs w:val="28"/>
              </w:rPr>
            </w:pPr>
          </w:p>
        </w:tc>
      </w:tr>
    </w:tbl>
    <w:p w:rsidR="0098298B" w:rsidRPr="00E91B98" w:rsidRDefault="0098298B" w:rsidP="0098298B">
      <w:pPr>
        <w:rPr>
          <w:sz w:val="28"/>
          <w:szCs w:val="28"/>
        </w:rPr>
      </w:pPr>
    </w:p>
    <w:p w:rsidR="0098298B" w:rsidRPr="00E91B98" w:rsidRDefault="0098298B" w:rsidP="0098298B">
      <w:pPr>
        <w:pStyle w:val="a5"/>
        <w:spacing w:before="0" w:beforeAutospacing="0" w:after="0" w:afterAutospacing="0"/>
        <w:rPr>
          <w:b/>
          <w:sz w:val="28"/>
          <w:szCs w:val="28"/>
        </w:rPr>
      </w:pPr>
      <w:r w:rsidRPr="00E91B98">
        <w:rPr>
          <w:b/>
          <w:sz w:val="28"/>
          <w:szCs w:val="28"/>
        </w:rPr>
        <w:t xml:space="preserve"> О Положении «Об обеспечении доступа к информации</w:t>
      </w:r>
    </w:p>
    <w:p w:rsidR="0098298B" w:rsidRPr="00E91B98" w:rsidRDefault="0098298B" w:rsidP="0098298B">
      <w:pPr>
        <w:pStyle w:val="a5"/>
        <w:spacing w:before="0" w:beforeAutospacing="0" w:after="0" w:afterAutospacing="0"/>
        <w:rPr>
          <w:b/>
          <w:sz w:val="28"/>
          <w:szCs w:val="28"/>
        </w:rPr>
      </w:pPr>
      <w:r w:rsidRPr="00E91B98">
        <w:rPr>
          <w:b/>
          <w:sz w:val="28"/>
          <w:szCs w:val="28"/>
        </w:rPr>
        <w:t>о деятельности органов местного самоуправления</w:t>
      </w:r>
    </w:p>
    <w:p w:rsidR="0098298B" w:rsidRPr="00E91B98" w:rsidRDefault="00E91B98" w:rsidP="0098298B">
      <w:pPr>
        <w:pStyle w:val="a5"/>
        <w:spacing w:before="0" w:beforeAutospacing="0" w:after="0" w:afterAutospacing="0"/>
        <w:rPr>
          <w:b/>
          <w:sz w:val="28"/>
          <w:szCs w:val="28"/>
        </w:rPr>
      </w:pPr>
      <w:proofErr w:type="spellStart"/>
      <w:r>
        <w:rPr>
          <w:b/>
          <w:sz w:val="28"/>
          <w:szCs w:val="28"/>
        </w:rPr>
        <w:t>Степношенталинского</w:t>
      </w:r>
      <w:proofErr w:type="spellEnd"/>
      <w:r w:rsidR="0098298B" w:rsidRPr="00E91B98">
        <w:rPr>
          <w:b/>
          <w:sz w:val="28"/>
          <w:szCs w:val="28"/>
        </w:rPr>
        <w:t xml:space="preserve"> сельского поселения Алексеевского </w:t>
      </w:r>
    </w:p>
    <w:p w:rsidR="0098298B" w:rsidRPr="00E91B98" w:rsidRDefault="0098298B" w:rsidP="0098298B">
      <w:pPr>
        <w:pStyle w:val="a5"/>
        <w:spacing w:before="0" w:beforeAutospacing="0" w:after="0" w:afterAutospacing="0"/>
        <w:rPr>
          <w:b/>
          <w:sz w:val="28"/>
          <w:szCs w:val="28"/>
        </w:rPr>
      </w:pPr>
      <w:r w:rsidRPr="00E91B98">
        <w:rPr>
          <w:b/>
          <w:sz w:val="28"/>
          <w:szCs w:val="28"/>
        </w:rPr>
        <w:t>муниципального района РТ»</w:t>
      </w:r>
    </w:p>
    <w:p w:rsidR="0098298B" w:rsidRPr="00E91B98" w:rsidRDefault="0098298B" w:rsidP="0098298B">
      <w:pPr>
        <w:pStyle w:val="a5"/>
        <w:spacing w:before="0" w:beforeAutospacing="0" w:after="0" w:afterAutospacing="0"/>
        <w:jc w:val="both"/>
        <w:rPr>
          <w:sz w:val="28"/>
          <w:szCs w:val="28"/>
        </w:rPr>
      </w:pPr>
    </w:p>
    <w:p w:rsidR="0098298B" w:rsidRPr="00E91B98" w:rsidRDefault="0098298B" w:rsidP="0098298B">
      <w:pPr>
        <w:ind w:firstLine="708"/>
        <w:jc w:val="both"/>
        <w:rPr>
          <w:sz w:val="28"/>
          <w:szCs w:val="28"/>
        </w:rPr>
      </w:pPr>
      <w:r w:rsidRPr="00E91B98">
        <w:rPr>
          <w:sz w:val="28"/>
          <w:szCs w:val="28"/>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14 июля 2022 года №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w:t>
      </w:r>
    </w:p>
    <w:p w:rsidR="0098298B" w:rsidRPr="00E91B98" w:rsidRDefault="0098298B" w:rsidP="0098298B">
      <w:pPr>
        <w:ind w:firstLine="708"/>
        <w:jc w:val="both"/>
        <w:rPr>
          <w:sz w:val="28"/>
          <w:szCs w:val="28"/>
        </w:rPr>
      </w:pPr>
    </w:p>
    <w:p w:rsidR="0098298B" w:rsidRPr="00E91B98" w:rsidRDefault="0098298B" w:rsidP="0098298B">
      <w:pPr>
        <w:ind w:firstLine="708"/>
        <w:jc w:val="both"/>
        <w:rPr>
          <w:b/>
          <w:sz w:val="28"/>
          <w:szCs w:val="28"/>
        </w:rPr>
      </w:pPr>
      <w:r w:rsidRPr="00E91B98">
        <w:rPr>
          <w:b/>
          <w:sz w:val="28"/>
          <w:szCs w:val="28"/>
        </w:rPr>
        <w:t xml:space="preserve">Совет </w:t>
      </w:r>
      <w:proofErr w:type="spellStart"/>
      <w:r w:rsidR="00E91B98">
        <w:rPr>
          <w:b/>
          <w:sz w:val="28"/>
          <w:szCs w:val="28"/>
        </w:rPr>
        <w:t>Степношенталинского</w:t>
      </w:r>
      <w:proofErr w:type="spellEnd"/>
      <w:r w:rsidRPr="00E91B98">
        <w:rPr>
          <w:b/>
          <w:sz w:val="28"/>
          <w:szCs w:val="28"/>
        </w:rPr>
        <w:t xml:space="preserve"> сельского поселения  решил:</w:t>
      </w:r>
    </w:p>
    <w:p w:rsidR="0098298B" w:rsidRPr="00E91B98" w:rsidRDefault="0098298B" w:rsidP="0098298B">
      <w:pPr>
        <w:rPr>
          <w:sz w:val="28"/>
          <w:szCs w:val="28"/>
        </w:rPr>
      </w:pPr>
    </w:p>
    <w:p w:rsidR="0098298B" w:rsidRPr="00E91B98" w:rsidRDefault="0098298B" w:rsidP="002B59C4">
      <w:pPr>
        <w:numPr>
          <w:ilvl w:val="0"/>
          <w:numId w:val="1"/>
        </w:numPr>
        <w:jc w:val="both"/>
        <w:rPr>
          <w:sz w:val="28"/>
          <w:szCs w:val="28"/>
        </w:rPr>
      </w:pPr>
      <w:r w:rsidRPr="00E91B98">
        <w:rPr>
          <w:sz w:val="28"/>
          <w:szCs w:val="28"/>
        </w:rPr>
        <w:t xml:space="preserve">Принять Положение «Об обеспечении доступа к информации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Алексеевского муниципального района РТ». (Прилагается.)</w:t>
      </w:r>
    </w:p>
    <w:p w:rsidR="0098298B" w:rsidRPr="00E91B98" w:rsidRDefault="0098298B" w:rsidP="0098298B">
      <w:pPr>
        <w:rPr>
          <w:sz w:val="28"/>
          <w:szCs w:val="28"/>
        </w:rPr>
      </w:pPr>
    </w:p>
    <w:p w:rsidR="0098298B" w:rsidRPr="00E91B98" w:rsidRDefault="0098298B" w:rsidP="0098298B">
      <w:pPr>
        <w:numPr>
          <w:ilvl w:val="0"/>
          <w:numId w:val="1"/>
        </w:numPr>
        <w:rPr>
          <w:sz w:val="28"/>
          <w:szCs w:val="28"/>
        </w:rPr>
      </w:pPr>
      <w:r w:rsidRPr="00E91B98">
        <w:rPr>
          <w:sz w:val="28"/>
          <w:szCs w:val="28"/>
        </w:rPr>
        <w:t>Решение вступает в силу с момента опубликования (обнародования).</w:t>
      </w:r>
    </w:p>
    <w:p w:rsidR="0098298B" w:rsidRPr="00E91B98" w:rsidRDefault="0098298B" w:rsidP="0098298B">
      <w:pPr>
        <w:rPr>
          <w:sz w:val="28"/>
          <w:szCs w:val="28"/>
        </w:rPr>
      </w:pPr>
    </w:p>
    <w:p w:rsidR="0098298B" w:rsidRPr="00E91B98" w:rsidRDefault="0098298B" w:rsidP="0098298B">
      <w:pPr>
        <w:rPr>
          <w:sz w:val="28"/>
          <w:szCs w:val="28"/>
        </w:rPr>
      </w:pPr>
    </w:p>
    <w:p w:rsidR="0098298B" w:rsidRPr="00E91B98" w:rsidRDefault="0098298B" w:rsidP="0098298B">
      <w:pPr>
        <w:pStyle w:val="a5"/>
        <w:spacing w:before="0" w:beforeAutospacing="0" w:after="0" w:afterAutospacing="0"/>
        <w:rPr>
          <w:sz w:val="28"/>
          <w:szCs w:val="28"/>
        </w:rPr>
      </w:pPr>
      <w:r w:rsidRPr="00E91B98">
        <w:rPr>
          <w:sz w:val="28"/>
          <w:szCs w:val="28"/>
        </w:rPr>
        <w:t> </w:t>
      </w:r>
    </w:p>
    <w:tbl>
      <w:tblPr>
        <w:tblW w:w="5000" w:type="pct"/>
        <w:tblCellSpacing w:w="15" w:type="dxa"/>
        <w:tblCellMar>
          <w:top w:w="75" w:type="dxa"/>
          <w:left w:w="75" w:type="dxa"/>
          <w:bottom w:w="75" w:type="dxa"/>
          <w:right w:w="75" w:type="dxa"/>
        </w:tblCellMar>
        <w:tblLook w:val="0000" w:firstRow="0" w:lastRow="0" w:firstColumn="0" w:lastColumn="0" w:noHBand="0" w:noVBand="0"/>
      </w:tblPr>
      <w:tblGrid>
        <w:gridCol w:w="9360"/>
        <w:gridCol w:w="205"/>
      </w:tblGrid>
      <w:tr w:rsidR="0098298B" w:rsidRPr="00E91B98" w:rsidTr="00CE719D">
        <w:trPr>
          <w:tblCellSpacing w:w="15" w:type="dxa"/>
        </w:trPr>
        <w:tc>
          <w:tcPr>
            <w:tcW w:w="0" w:type="auto"/>
            <w:vAlign w:val="center"/>
          </w:tcPr>
          <w:p w:rsidR="0098298B" w:rsidRPr="00E91B98" w:rsidRDefault="00E91B98" w:rsidP="00E91B98">
            <w:pPr>
              <w:spacing w:line="432" w:lineRule="atLeast"/>
              <w:rPr>
                <w:b/>
                <w:sz w:val="28"/>
                <w:szCs w:val="28"/>
              </w:rPr>
            </w:pPr>
            <w:proofErr w:type="spellStart"/>
            <w:r>
              <w:rPr>
                <w:b/>
                <w:sz w:val="28"/>
                <w:szCs w:val="28"/>
              </w:rPr>
              <w:t>И.о.глава</w:t>
            </w:r>
            <w:proofErr w:type="spellEnd"/>
            <w:r>
              <w:rPr>
                <w:b/>
                <w:sz w:val="28"/>
                <w:szCs w:val="28"/>
              </w:rPr>
              <w:t xml:space="preserve"> </w:t>
            </w:r>
            <w:proofErr w:type="spellStart"/>
            <w:r>
              <w:rPr>
                <w:b/>
                <w:sz w:val="28"/>
                <w:szCs w:val="28"/>
              </w:rPr>
              <w:t>Степношенталинского</w:t>
            </w:r>
            <w:proofErr w:type="spellEnd"/>
            <w:r w:rsidR="0098298B" w:rsidRPr="00E91B98">
              <w:rPr>
                <w:b/>
                <w:sz w:val="28"/>
                <w:szCs w:val="28"/>
              </w:rPr>
              <w:br/>
              <w:t xml:space="preserve">сельского поселения                                                              </w:t>
            </w:r>
            <w:r>
              <w:rPr>
                <w:b/>
                <w:sz w:val="28"/>
                <w:szCs w:val="28"/>
              </w:rPr>
              <w:t>З.З.Нуретдинов</w:t>
            </w:r>
          </w:p>
        </w:tc>
        <w:tc>
          <w:tcPr>
            <w:tcW w:w="0" w:type="auto"/>
            <w:vAlign w:val="center"/>
          </w:tcPr>
          <w:p w:rsidR="0098298B" w:rsidRPr="00E91B98" w:rsidRDefault="0098298B" w:rsidP="00CE719D">
            <w:pPr>
              <w:spacing w:line="432" w:lineRule="atLeast"/>
              <w:rPr>
                <w:sz w:val="28"/>
                <w:szCs w:val="28"/>
              </w:rPr>
            </w:pPr>
            <w:r w:rsidRPr="00E91B98">
              <w:rPr>
                <w:sz w:val="28"/>
                <w:szCs w:val="28"/>
              </w:rPr>
              <w:t xml:space="preserve">                                                                                       </w:t>
            </w:r>
          </w:p>
        </w:tc>
      </w:tr>
    </w:tbl>
    <w:p w:rsidR="0098298B" w:rsidRPr="00E91B98" w:rsidRDefault="0098298B" w:rsidP="0098298B">
      <w:pPr>
        <w:pStyle w:val="a5"/>
        <w:spacing w:line="432" w:lineRule="atLeast"/>
        <w:jc w:val="right"/>
        <w:rPr>
          <w:sz w:val="28"/>
          <w:szCs w:val="28"/>
        </w:rPr>
      </w:pPr>
    </w:p>
    <w:p w:rsidR="00C00ABD" w:rsidRDefault="0098298B" w:rsidP="0098298B">
      <w:pPr>
        <w:pStyle w:val="a5"/>
        <w:spacing w:line="432" w:lineRule="atLeast"/>
        <w:jc w:val="right"/>
        <w:rPr>
          <w:sz w:val="28"/>
          <w:szCs w:val="28"/>
        </w:rPr>
      </w:pPr>
      <w:r w:rsidRPr="00E91B98">
        <w:rPr>
          <w:sz w:val="28"/>
          <w:szCs w:val="28"/>
        </w:rPr>
        <w:lastRenderedPageBreak/>
        <w:br/>
      </w:r>
    </w:p>
    <w:p w:rsidR="0098298B" w:rsidRPr="00E91B98" w:rsidRDefault="0098298B" w:rsidP="0098298B">
      <w:pPr>
        <w:pStyle w:val="a5"/>
        <w:spacing w:line="432" w:lineRule="atLeast"/>
        <w:jc w:val="right"/>
        <w:rPr>
          <w:sz w:val="28"/>
          <w:szCs w:val="28"/>
        </w:rPr>
      </w:pPr>
      <w:r w:rsidRPr="00E91B98">
        <w:rPr>
          <w:sz w:val="28"/>
          <w:szCs w:val="28"/>
        </w:rPr>
        <w:t>Приложение</w:t>
      </w:r>
      <w:r w:rsidRPr="00E91B98">
        <w:rPr>
          <w:sz w:val="28"/>
          <w:szCs w:val="28"/>
        </w:rPr>
        <w:br/>
        <w:t xml:space="preserve">к решению Совета </w:t>
      </w:r>
      <w:proofErr w:type="spellStart"/>
      <w:r w:rsidR="00E91B98">
        <w:rPr>
          <w:sz w:val="28"/>
          <w:szCs w:val="28"/>
        </w:rPr>
        <w:t>Степношенталинского</w:t>
      </w:r>
      <w:proofErr w:type="spellEnd"/>
      <w:r w:rsidRPr="00E91B98">
        <w:rPr>
          <w:sz w:val="28"/>
          <w:szCs w:val="28"/>
        </w:rPr>
        <w:br/>
        <w:t xml:space="preserve">сельского поселения </w:t>
      </w:r>
    </w:p>
    <w:p w:rsidR="0098298B" w:rsidRPr="00E91B98" w:rsidRDefault="0098298B" w:rsidP="0098298B">
      <w:pPr>
        <w:pStyle w:val="a5"/>
        <w:jc w:val="center"/>
        <w:rPr>
          <w:sz w:val="28"/>
          <w:szCs w:val="28"/>
        </w:rPr>
      </w:pPr>
    </w:p>
    <w:p w:rsidR="0098298B" w:rsidRPr="00E91B98" w:rsidRDefault="0098298B" w:rsidP="00E91B98">
      <w:pPr>
        <w:pStyle w:val="a5"/>
        <w:jc w:val="center"/>
        <w:rPr>
          <w:rStyle w:val="a6"/>
          <w:sz w:val="28"/>
          <w:szCs w:val="28"/>
        </w:rPr>
      </w:pPr>
      <w:r w:rsidRPr="00E91B98">
        <w:rPr>
          <w:rStyle w:val="a6"/>
          <w:sz w:val="28"/>
          <w:szCs w:val="28"/>
        </w:rPr>
        <w:t>ПОЛОЖЕНИЕ</w:t>
      </w:r>
    </w:p>
    <w:p w:rsidR="0098298B" w:rsidRPr="00E91B98" w:rsidRDefault="0098298B" w:rsidP="00C00ABD">
      <w:pPr>
        <w:pStyle w:val="a5"/>
        <w:spacing w:before="0" w:beforeAutospacing="0" w:after="0" w:afterAutospacing="0" w:line="276" w:lineRule="auto"/>
        <w:jc w:val="center"/>
        <w:rPr>
          <w:rStyle w:val="10"/>
          <w:rFonts w:ascii="Times New Roman" w:hAnsi="Times New Roman" w:cs="Times New Roman"/>
          <w:sz w:val="28"/>
          <w:szCs w:val="28"/>
        </w:rPr>
      </w:pPr>
      <w:r w:rsidRPr="00E91B98">
        <w:rPr>
          <w:rStyle w:val="10"/>
          <w:rFonts w:ascii="Times New Roman" w:hAnsi="Times New Roman" w:cs="Times New Roman"/>
          <w:sz w:val="28"/>
          <w:szCs w:val="28"/>
        </w:rPr>
        <w:t>Об обеспечении доступа к информации о деятельности</w:t>
      </w:r>
    </w:p>
    <w:p w:rsidR="0098298B" w:rsidRPr="00E91B98" w:rsidRDefault="0098298B" w:rsidP="00C00ABD">
      <w:pPr>
        <w:pStyle w:val="a5"/>
        <w:spacing w:before="0" w:beforeAutospacing="0" w:after="0" w:afterAutospacing="0" w:line="276" w:lineRule="auto"/>
        <w:jc w:val="center"/>
        <w:rPr>
          <w:rStyle w:val="10"/>
          <w:rFonts w:ascii="Times New Roman" w:hAnsi="Times New Roman" w:cs="Times New Roman"/>
          <w:b w:val="0"/>
          <w:bCs w:val="0"/>
          <w:kern w:val="0"/>
          <w:sz w:val="28"/>
          <w:szCs w:val="28"/>
        </w:rPr>
      </w:pPr>
      <w:r w:rsidRPr="00E91B98">
        <w:rPr>
          <w:rStyle w:val="10"/>
          <w:rFonts w:ascii="Times New Roman" w:hAnsi="Times New Roman" w:cs="Times New Roman"/>
          <w:sz w:val="28"/>
          <w:szCs w:val="28"/>
        </w:rPr>
        <w:t xml:space="preserve">органов местного самоуправления </w:t>
      </w:r>
      <w:proofErr w:type="spellStart"/>
      <w:r w:rsidR="00E91B98">
        <w:rPr>
          <w:rStyle w:val="10"/>
          <w:rFonts w:ascii="Times New Roman" w:hAnsi="Times New Roman" w:cs="Times New Roman"/>
          <w:sz w:val="28"/>
          <w:szCs w:val="28"/>
        </w:rPr>
        <w:t>Степношенталинского</w:t>
      </w:r>
      <w:proofErr w:type="spellEnd"/>
      <w:r w:rsidRPr="00E91B98">
        <w:rPr>
          <w:rStyle w:val="10"/>
          <w:rFonts w:ascii="Times New Roman" w:hAnsi="Times New Roman" w:cs="Times New Roman"/>
          <w:sz w:val="28"/>
          <w:szCs w:val="28"/>
        </w:rPr>
        <w:t xml:space="preserve"> сельского поселения</w:t>
      </w:r>
      <w:r w:rsidRPr="00E91B98">
        <w:rPr>
          <w:sz w:val="28"/>
          <w:szCs w:val="28"/>
        </w:rPr>
        <w:t xml:space="preserve"> </w:t>
      </w:r>
      <w:r w:rsidRPr="00E91B98">
        <w:rPr>
          <w:rStyle w:val="10"/>
          <w:rFonts w:ascii="Times New Roman" w:hAnsi="Times New Roman" w:cs="Times New Roman"/>
          <w:sz w:val="28"/>
          <w:szCs w:val="28"/>
        </w:rPr>
        <w:t>Алексеевского муниципального района РТ</w:t>
      </w:r>
    </w:p>
    <w:p w:rsidR="0098298B" w:rsidRPr="00E91B98" w:rsidRDefault="0098298B" w:rsidP="0098298B">
      <w:pPr>
        <w:pStyle w:val="a5"/>
        <w:spacing w:before="0" w:beforeAutospacing="0" w:after="0" w:afterAutospacing="0" w:line="276" w:lineRule="auto"/>
        <w:jc w:val="center"/>
        <w:rPr>
          <w:rStyle w:val="10"/>
          <w:rFonts w:ascii="Times New Roman" w:hAnsi="Times New Roman" w:cs="Times New Roman"/>
          <w:sz w:val="28"/>
          <w:szCs w:val="28"/>
        </w:rPr>
      </w:pPr>
    </w:p>
    <w:p w:rsidR="0098298B" w:rsidRPr="00E91B98" w:rsidRDefault="0098298B" w:rsidP="00E91B98">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1. Общие положения</w:t>
      </w:r>
    </w:p>
    <w:p w:rsidR="0098298B" w:rsidRPr="00E91B98" w:rsidRDefault="0098298B" w:rsidP="0098298B">
      <w:pPr>
        <w:rPr>
          <w:sz w:val="28"/>
          <w:szCs w:val="28"/>
        </w:rPr>
      </w:pP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Для целей настоящего Положения используются следующие основные понятия: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1) информация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 информация (в том числе документированная), созданная в пределах своих полномочий органами местного самоуправления или организациями, подведомственными органам местного самоуправления (далее - подведомственные организации), либо поступившая в указанные органы и организации. К информации о деятельности подведомственных организаций относятся также законы, иные нормативные правовые акты и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2) органы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 избираемые непосредственно населением сельского поселения и (или) образуемые Советом депутатов </w:t>
      </w:r>
      <w:proofErr w:type="spellStart"/>
      <w:r w:rsidR="00E91B98">
        <w:rPr>
          <w:sz w:val="28"/>
          <w:szCs w:val="28"/>
        </w:rPr>
        <w:t>Степношенталинского</w:t>
      </w:r>
      <w:proofErr w:type="spellEnd"/>
      <w:r w:rsidRPr="00E91B98">
        <w:rPr>
          <w:sz w:val="28"/>
          <w:szCs w:val="28"/>
        </w:rPr>
        <w:t xml:space="preserve"> сельского поселения органы, наделенные собственными полномочиями по решению вопросов местного значения;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государственные органы, органы местного самоуправления, осуществляющие поиск указанной информации в </w:t>
      </w:r>
      <w:r w:rsidRPr="00E91B98">
        <w:rPr>
          <w:sz w:val="28"/>
          <w:szCs w:val="28"/>
        </w:rPr>
        <w:lastRenderedPageBreak/>
        <w:t>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4) запрос - обращение пользователя информацией в устной или письменной форме, в том числе в виде электронного документа, в органы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либо к его должностному лицу о предоставлении информации о деятельности этого органа;</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5) официальный сайт органов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электронный адрес которого включает доменное имя, права на которое принадлежат органам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w:t>
      </w:r>
    </w:p>
    <w:p w:rsidR="0098298B" w:rsidRPr="00E91B98" w:rsidRDefault="0098298B" w:rsidP="0098298B">
      <w:pPr>
        <w:pStyle w:val="a5"/>
        <w:spacing w:before="0" w:beforeAutospacing="0" w:after="0" w:afterAutospacing="0" w:line="276" w:lineRule="auto"/>
        <w:jc w:val="both"/>
        <w:rPr>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2. Информация о деятельности органов местного самоуправления,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доступ к которой ограничен</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Доступ к информации о деятельности органов местного самоуправления и подведомственных организаций </w:t>
      </w:r>
      <w:proofErr w:type="spellStart"/>
      <w:r w:rsidR="00E91B98">
        <w:rPr>
          <w:sz w:val="28"/>
          <w:szCs w:val="28"/>
        </w:rPr>
        <w:t>Степношенталинского</w:t>
      </w:r>
      <w:proofErr w:type="spellEnd"/>
      <w:r w:rsidRPr="00E91B98">
        <w:rPr>
          <w:sz w:val="28"/>
          <w:szCs w:val="28"/>
        </w:rPr>
        <w:t xml:space="preserve"> сельского поселения ограничивается в случаях, если указанная информация отнесена в установленном федеральным и (или) областным законом порядке к сведениям, составляющим государственную или иную охраняемую законом тайну.</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98298B" w:rsidRPr="00E91B98" w:rsidRDefault="0098298B" w:rsidP="0098298B">
      <w:pPr>
        <w:pStyle w:val="a5"/>
        <w:spacing w:before="0" w:beforeAutospacing="0" w:after="0" w:afterAutospacing="0" w:line="276" w:lineRule="auto"/>
        <w:ind w:firstLine="708"/>
        <w:jc w:val="both"/>
        <w:rPr>
          <w:sz w:val="28"/>
          <w:szCs w:val="28"/>
        </w:rPr>
      </w:pPr>
    </w:p>
    <w:p w:rsidR="0098298B" w:rsidRPr="00E91B98" w:rsidRDefault="0098298B" w:rsidP="0098298B">
      <w:pPr>
        <w:pStyle w:val="1"/>
        <w:numPr>
          <w:ilvl w:val="0"/>
          <w:numId w:val="1"/>
        </w:numPr>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Способы обеспечения доступа к информации о деятельности </w:t>
      </w:r>
    </w:p>
    <w:p w:rsidR="0098298B" w:rsidRPr="00E91B98" w:rsidRDefault="0098298B" w:rsidP="0098298B">
      <w:pPr>
        <w:pStyle w:val="1"/>
        <w:spacing w:before="0" w:after="0" w:line="276" w:lineRule="auto"/>
        <w:ind w:left="720"/>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органов местного самоуправления </w:t>
      </w:r>
      <w:proofErr w:type="spellStart"/>
      <w:r w:rsidR="00E91B98">
        <w:rPr>
          <w:rFonts w:ascii="Times New Roman" w:hAnsi="Times New Roman" w:cs="Times New Roman"/>
          <w:sz w:val="28"/>
          <w:szCs w:val="28"/>
        </w:rPr>
        <w:t>Степношенталинского</w:t>
      </w:r>
      <w:proofErr w:type="spellEnd"/>
      <w:r w:rsidRPr="00E91B98">
        <w:rPr>
          <w:rFonts w:ascii="Times New Roman" w:hAnsi="Times New Roman" w:cs="Times New Roman"/>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Доступ к информации о деятельности органов местного самоуправления может обеспечиваться следующими способами: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опубликование (обнародование) органами местного самоуправления информации о своей деятельности в средствах массовой информации;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размещение органами местного самоуправления и подведомственными организациями на официальных сайтах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3) размещение органами местного самоуправления информации о своей деятельности в занимаемых ею помещениях и в иных отведенных для этих целей местах;</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4) 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 на публичных слушаниях, заседаниях, совещаниях администрации, заседаниях Совета депутатов;</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6) предоставление пользователям информацией по их запросу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7) другими способами, предусмотренными законами, иными нормативными правовыми актами и (или) муниципальными правовыми актами, не противоречащими закону.</w:t>
      </w:r>
    </w:p>
    <w:p w:rsidR="0098298B" w:rsidRPr="00E91B98" w:rsidRDefault="0098298B" w:rsidP="0098298B">
      <w:pPr>
        <w:pStyle w:val="1"/>
        <w:spacing w:before="0" w:after="0" w:line="276" w:lineRule="auto"/>
        <w:jc w:val="both"/>
        <w:rPr>
          <w:rFonts w:ascii="Times New Roman" w:hAnsi="Times New Roman" w:cs="Times New Roman"/>
          <w:b w:val="0"/>
          <w:sz w:val="28"/>
          <w:szCs w:val="28"/>
        </w:rPr>
      </w:pPr>
    </w:p>
    <w:p w:rsidR="0098298B" w:rsidRPr="00E91B98" w:rsidRDefault="0098298B" w:rsidP="0098298B">
      <w:pPr>
        <w:pStyle w:val="1"/>
        <w:numPr>
          <w:ilvl w:val="0"/>
          <w:numId w:val="1"/>
        </w:numPr>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Форма предоставления информации о деятельности</w:t>
      </w:r>
    </w:p>
    <w:p w:rsidR="0098298B" w:rsidRPr="00E91B98" w:rsidRDefault="0098298B" w:rsidP="0098298B">
      <w:pPr>
        <w:pStyle w:val="1"/>
        <w:spacing w:before="0" w:after="0" w:line="276" w:lineRule="auto"/>
        <w:ind w:left="720"/>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органов местного самоуправления </w:t>
      </w:r>
      <w:proofErr w:type="spellStart"/>
      <w:r w:rsidR="00E91B98">
        <w:rPr>
          <w:rFonts w:ascii="Times New Roman" w:hAnsi="Times New Roman" w:cs="Times New Roman"/>
          <w:sz w:val="28"/>
          <w:szCs w:val="28"/>
        </w:rPr>
        <w:t>Степношенталинского</w:t>
      </w:r>
      <w:proofErr w:type="spellEnd"/>
      <w:r w:rsidRPr="00E91B98">
        <w:rPr>
          <w:rFonts w:ascii="Times New Roman" w:hAnsi="Times New Roman" w:cs="Times New Roman"/>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Информация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в устной форме предоставляется пользователям информацией во время приема. Указанная информация предоставляется по телефонам должностных лиц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уполномоченных на предоставление информации.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Информация о деятельности органов местного 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может быть передана по сетям связи общего пользования.</w:t>
      </w:r>
    </w:p>
    <w:p w:rsidR="0098298B" w:rsidRPr="00E91B98" w:rsidRDefault="0098298B" w:rsidP="0098298B">
      <w:pPr>
        <w:pStyle w:val="a5"/>
        <w:spacing w:before="0" w:beforeAutospacing="0" w:after="0" w:afterAutospacing="0" w:line="276" w:lineRule="auto"/>
        <w:ind w:firstLine="708"/>
        <w:jc w:val="both"/>
        <w:rPr>
          <w:sz w:val="28"/>
          <w:szCs w:val="28"/>
        </w:rPr>
      </w:pPr>
    </w:p>
    <w:p w:rsidR="0098298B" w:rsidRPr="00E91B98" w:rsidRDefault="0098298B" w:rsidP="0098298B">
      <w:pPr>
        <w:pStyle w:val="1"/>
        <w:numPr>
          <w:ilvl w:val="0"/>
          <w:numId w:val="1"/>
        </w:numPr>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Организация доступа к информации о деятельности</w:t>
      </w:r>
    </w:p>
    <w:p w:rsidR="0098298B" w:rsidRPr="00E91B98" w:rsidRDefault="0098298B" w:rsidP="0098298B">
      <w:pPr>
        <w:pStyle w:val="1"/>
        <w:spacing w:before="0" w:after="0" w:line="276" w:lineRule="auto"/>
        <w:ind w:left="720"/>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органов местного самоуправления </w:t>
      </w:r>
      <w:proofErr w:type="spellStart"/>
      <w:r w:rsidR="00E91B98">
        <w:rPr>
          <w:rFonts w:ascii="Times New Roman" w:hAnsi="Times New Roman" w:cs="Times New Roman"/>
          <w:sz w:val="28"/>
          <w:szCs w:val="28"/>
        </w:rPr>
        <w:t>Степношенталинского</w:t>
      </w:r>
      <w:proofErr w:type="spellEnd"/>
      <w:r w:rsidRPr="00E91B98">
        <w:rPr>
          <w:rFonts w:ascii="Times New Roman" w:hAnsi="Times New Roman" w:cs="Times New Roman"/>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Доступ к информации о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обеспечивается в пределах своих полномочий.</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Органы местного самоуправления в целях организации доступа к информации о своей деятельности определяют порядок предоставления информации о деятельности органов местного самоуправления и ее </w:t>
      </w:r>
      <w:r w:rsidRPr="00E91B98">
        <w:rPr>
          <w:sz w:val="28"/>
          <w:szCs w:val="28"/>
        </w:rPr>
        <w:lastRenderedPageBreak/>
        <w:t>структурных подразделений или уполномоченных должностных лиц, ответственных за предоставление этой информации.</w:t>
      </w:r>
    </w:p>
    <w:p w:rsidR="0098298B" w:rsidRPr="00E91B98" w:rsidRDefault="0098298B" w:rsidP="0098298B">
      <w:pPr>
        <w:pStyle w:val="a5"/>
        <w:spacing w:before="0" w:beforeAutospacing="0" w:after="0" w:afterAutospacing="0" w:line="276" w:lineRule="auto"/>
        <w:ind w:firstLine="708"/>
        <w:jc w:val="both"/>
        <w:rPr>
          <w:sz w:val="28"/>
          <w:szCs w:val="28"/>
        </w:rPr>
      </w:pPr>
    </w:p>
    <w:p w:rsidR="0098298B" w:rsidRPr="00E91B98" w:rsidRDefault="0098298B" w:rsidP="0098298B">
      <w:pPr>
        <w:pStyle w:val="1"/>
        <w:numPr>
          <w:ilvl w:val="0"/>
          <w:numId w:val="1"/>
        </w:numPr>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Организация доступа к информации о деятельности </w:t>
      </w:r>
    </w:p>
    <w:p w:rsidR="0098298B" w:rsidRPr="00E91B98" w:rsidRDefault="0098298B" w:rsidP="0098298B">
      <w:pPr>
        <w:pStyle w:val="1"/>
        <w:spacing w:before="0" w:after="0" w:line="276" w:lineRule="auto"/>
        <w:ind w:left="720"/>
        <w:rPr>
          <w:rFonts w:ascii="Times New Roman" w:hAnsi="Times New Roman" w:cs="Times New Roman"/>
          <w:sz w:val="28"/>
          <w:szCs w:val="28"/>
        </w:rPr>
      </w:pPr>
      <w:r w:rsidRPr="00E91B98">
        <w:rPr>
          <w:rFonts w:ascii="Times New Roman" w:hAnsi="Times New Roman" w:cs="Times New Roman"/>
          <w:sz w:val="28"/>
          <w:szCs w:val="28"/>
        </w:rPr>
        <w:t>органов местного самоуправления, размещаемой на официальных сайтах</w:t>
      </w:r>
    </w:p>
    <w:p w:rsidR="0098298B" w:rsidRPr="00E91B98" w:rsidRDefault="0098298B" w:rsidP="0098298B">
      <w:pPr>
        <w:pStyle w:val="a5"/>
        <w:spacing w:before="0" w:beforeAutospacing="0" w:after="0" w:afterAutospacing="0" w:line="276" w:lineRule="auto"/>
        <w:ind w:firstLine="360"/>
        <w:jc w:val="both"/>
        <w:rPr>
          <w:sz w:val="28"/>
          <w:szCs w:val="28"/>
        </w:rPr>
      </w:pPr>
      <w:r w:rsidRPr="00E91B98">
        <w:rPr>
          <w:sz w:val="28"/>
          <w:szCs w:val="28"/>
        </w:rPr>
        <w:t xml:space="preserve">1. Органы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для размещения информации о своей деятельности на официальных сайтах используют официальный сайт </w:t>
      </w:r>
      <w:proofErr w:type="spellStart"/>
      <w:r w:rsidR="00E91B98">
        <w:rPr>
          <w:sz w:val="28"/>
          <w:szCs w:val="28"/>
        </w:rPr>
        <w:t>Степношенталинского</w:t>
      </w:r>
      <w:proofErr w:type="spellEnd"/>
      <w:r w:rsidRPr="00E91B98">
        <w:rPr>
          <w:sz w:val="28"/>
          <w:szCs w:val="28"/>
        </w:rPr>
        <w:t xml:space="preserve"> сельского поселения, в котором указаны адреса электронной почты органов местного самоуправления, по которым пользователем информацией может быть направлен запрос и получена запрашиваемая информация.</w:t>
      </w:r>
    </w:p>
    <w:p w:rsidR="0098298B" w:rsidRPr="00E91B98" w:rsidRDefault="0098298B" w:rsidP="0098298B">
      <w:pPr>
        <w:pStyle w:val="a5"/>
        <w:spacing w:before="0" w:beforeAutospacing="0" w:after="0" w:afterAutospacing="0" w:line="276" w:lineRule="auto"/>
        <w:ind w:firstLine="360"/>
        <w:jc w:val="both"/>
        <w:rPr>
          <w:sz w:val="28"/>
          <w:szCs w:val="28"/>
        </w:rPr>
      </w:pPr>
      <w:r w:rsidRPr="00E91B98">
        <w:rPr>
          <w:sz w:val="28"/>
          <w:szCs w:val="28"/>
        </w:rPr>
        <w:t xml:space="preserve">2. В целях обеспечения права пользователей информацией на доступ к информации, указанной в п.1, органы местного самоуправления и подведомственные организации </w:t>
      </w:r>
      <w:proofErr w:type="spellStart"/>
      <w:r w:rsidR="00E91B98">
        <w:rPr>
          <w:sz w:val="28"/>
          <w:szCs w:val="28"/>
        </w:rPr>
        <w:t>Степношенталинского</w:t>
      </w:r>
      <w:proofErr w:type="spellEnd"/>
      <w:r w:rsidRPr="00E91B98">
        <w:rPr>
          <w:sz w:val="28"/>
          <w:szCs w:val="28"/>
        </w:rPr>
        <w:t xml:space="preserve"> сельского поселения принимают меры по защите этой информации в соответствии с законодательством Российской Федерации.</w:t>
      </w:r>
    </w:p>
    <w:p w:rsidR="0098298B" w:rsidRPr="00E91B98" w:rsidRDefault="0098298B" w:rsidP="0098298B">
      <w:pPr>
        <w:pStyle w:val="a5"/>
        <w:spacing w:before="0" w:beforeAutospacing="0" w:after="0" w:afterAutospacing="0" w:line="276" w:lineRule="auto"/>
        <w:ind w:firstLine="360"/>
        <w:jc w:val="both"/>
        <w:rPr>
          <w:sz w:val="28"/>
          <w:szCs w:val="28"/>
        </w:rPr>
      </w:pPr>
      <w:r w:rsidRPr="00E91B98">
        <w:rPr>
          <w:sz w:val="28"/>
          <w:szCs w:val="28"/>
        </w:rPr>
        <w:t xml:space="preserve">3. Требования к технологическим, программным и лингвистическим средствам обеспечения пользования официальными сайтами органов местного самоуправления и подведомственные организации </w:t>
      </w:r>
      <w:proofErr w:type="spellStart"/>
      <w:r w:rsidR="00E91B98">
        <w:rPr>
          <w:sz w:val="28"/>
          <w:szCs w:val="28"/>
        </w:rPr>
        <w:t>Степношенталинского</w:t>
      </w:r>
      <w:proofErr w:type="spellEnd"/>
      <w:r w:rsidRPr="00E91B98">
        <w:rPr>
          <w:sz w:val="28"/>
          <w:szCs w:val="28"/>
        </w:rPr>
        <w:t xml:space="preserve"> сельского поселения устанавливаются в пределах своих полномочий указанными органами.</w:t>
      </w:r>
    </w:p>
    <w:p w:rsidR="0098298B" w:rsidRPr="00E91B98" w:rsidRDefault="0098298B" w:rsidP="0098298B">
      <w:pPr>
        <w:pStyle w:val="a5"/>
        <w:spacing w:before="0" w:beforeAutospacing="0" w:after="0" w:afterAutospacing="0" w:line="276" w:lineRule="auto"/>
        <w:ind w:firstLine="360"/>
        <w:jc w:val="both"/>
        <w:rPr>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7. Основные требования при обеспечении доступа к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Основными требованиями при обеспечении доступа к информации о деятельности органов местного самоуправления являются: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достоверность предоставляемой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соблюдение сроков и порядка предоставления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3) изъятие предоставляемой информации о деятельности органов местного самоуправления, относящейся к информации ограниченного доступа;</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4) создание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местного самоуправления и подведомственных организаций, а также создание муниципальных информационных систем для обслуживания пользователей информацией; </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5) учет расходов, связанных с обеспечением доступа к информации о деятельности органов местного самоуправления, при планировании бюджетного финансирования указанных органов.</w:t>
      </w:r>
    </w:p>
    <w:p w:rsidR="0098298B" w:rsidRPr="00E91B98" w:rsidRDefault="0098298B" w:rsidP="0098298B">
      <w:pPr>
        <w:pStyle w:val="a5"/>
        <w:spacing w:before="0" w:beforeAutospacing="0" w:after="0" w:afterAutospacing="0" w:line="276" w:lineRule="auto"/>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8. Опубликование (обнародование)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Опубликование (обнародование)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Республики Татарстан, нормативными правовыми актами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Если для отдельных видов информации о деятельности органов местного самоуправления законодательством Российской Федерации, законодательством Республики Татарстан, а также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Официальное опубликование муниципальных правовых актов осуществляется в соответствии с установленным законодательством Российской Федерации, законодательством Республики Татарстан, муниципальными правовыми актами порядком их официального опубликования (обнародования).</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9. Информация о деятельности органов местного самоуправления,</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размещаемая на официальных сайтах</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Информация о деятельности органов местного самоуправления, размещаемая на официальных сайтах, содержит:</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общую информацию об органах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наименование и структуру органов местного самоуправления, почтовый адрес, официальный адрес электронной почты, номера телефонов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б) сведения о полномочиях органов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в) перечень подведомственных организаций, сведения об их задачах и функциях, а также почтовые адреса, адреса электронной почты (при наличии), номера телефонов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г) сведения о руководителях органов местного самоуправления, его структурных подразделениях, руководителях подведомственных организаций (фамилии, имена, отчества);</w:t>
      </w:r>
    </w:p>
    <w:p w:rsidR="0098298B" w:rsidRPr="00E91B98" w:rsidRDefault="0098298B" w:rsidP="0098298B">
      <w:pPr>
        <w:jc w:val="both"/>
        <w:rPr>
          <w:sz w:val="28"/>
          <w:szCs w:val="28"/>
        </w:rPr>
      </w:pPr>
      <w:r w:rsidRPr="00E91B98">
        <w:rPr>
          <w:sz w:val="28"/>
          <w:szCs w:val="28"/>
        </w:rPr>
        <w:t>д) перечни информационных систем, реестров, регистров, находящихся в ведении органов местного самоуправления, подведомственных организаций;</w:t>
      </w:r>
    </w:p>
    <w:p w:rsidR="0098298B" w:rsidRPr="00E91B98" w:rsidRDefault="0098298B" w:rsidP="0098298B">
      <w:pPr>
        <w:jc w:val="both"/>
        <w:rPr>
          <w:sz w:val="28"/>
          <w:szCs w:val="28"/>
        </w:rPr>
      </w:pPr>
      <w:r w:rsidRPr="00E91B98">
        <w:rPr>
          <w:sz w:val="28"/>
          <w:szCs w:val="28"/>
        </w:rPr>
        <w:t>е) информацию об официальных страницах органа местного самоуправления (при наличии) с указателями данных страниц на официальных сайтах;</w:t>
      </w:r>
    </w:p>
    <w:p w:rsidR="0098298B" w:rsidRPr="00E91B98" w:rsidRDefault="0098298B" w:rsidP="0098298B">
      <w:pPr>
        <w:jc w:val="both"/>
        <w:rPr>
          <w:sz w:val="28"/>
          <w:szCs w:val="28"/>
        </w:rPr>
      </w:pPr>
      <w:r w:rsidRPr="00E91B98">
        <w:rPr>
          <w:sz w:val="28"/>
          <w:szCs w:val="28"/>
        </w:rPr>
        <w:t>ё) 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98298B" w:rsidRPr="00E91B98" w:rsidRDefault="0098298B" w:rsidP="0098298B">
      <w:pPr>
        <w:jc w:val="both"/>
        <w:rPr>
          <w:sz w:val="28"/>
          <w:szCs w:val="28"/>
        </w:rPr>
      </w:pPr>
      <w:r w:rsidRPr="00E91B98">
        <w:rPr>
          <w:sz w:val="28"/>
          <w:szCs w:val="28"/>
        </w:rPr>
        <w:t>ж) информацию о проводимых органом местного самоуправления публичных слушаниях и общественных обсуждениях с использованием Единого портала;</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информацию о нормотворческой деятельности органов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муниципальные правовые акты, изданные органами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нормативных правовых актов в случаях, установленных законодательством Российской Федерации;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б) проекты муниципальных правовых актов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в) информацию о размещении заказов на поставки товаров, выполнение работ, оказание услуг для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г) административные регламенты, стандарты муниципальных услуг;</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д) установленные формы обращений, заявлений и иных документов, принимаемых органами местного самоуправления к рассмотрению в соответствии с законами и иными нормативными правовыми актами, муниципальными правовыми актами;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е) порядок обжалования муниципальных правовых актов;</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 xml:space="preserve">ж) информацию об участии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в целевых и иных программах, </w:t>
      </w:r>
      <w:r w:rsidRPr="00E91B98">
        <w:rPr>
          <w:sz w:val="28"/>
          <w:szCs w:val="28"/>
        </w:rPr>
        <w:lastRenderedPageBreak/>
        <w:t>международном сотрудничестве, а также о мероприятиях, проводимых органами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3)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органам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4) информацию о результатах проверок, проведенных контролирующими и надзорными органами в органах местного самоуправления и подведомственных организациях;</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5) тексты и (или) видеозаписи официальных выступлений и заявлений руководителей и заместителей руководителей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6) статистическую информацию о деятельности органов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7) сведения об использовании органов местного самоуправления, подведомственными организациями выделяемых бюджетных средств;</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8) информацию о кадровом обеспечении органов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а) порядок поступления граждан на муниципальную службу;</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б) сведения о вакантных должностях муниципальной службы, имеющихся в органах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в) квалификационные требования к кандидатам на замещение вакантных должностей муниципальной службы;</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г) условия и результаты конкурсов на замещение вакантных должностей муниципальной службы;</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д) номера телефонов, по которым можно получить информацию по вопросу замещения вакантных должностей в органах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9) информацию о работе органов местного самоуправления с обращениями граждан (физических лиц), организаций (юридических лиц), общественных объединений, государственных органов и иных органов местного самоуправления, в том числе:</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а) порядок, место и время приема граждан (физических лиц), в том числе представителей организаций (юридических лиц), общественных объединений, государственных органов, иных органов местного самоуправления, порядок рассмотрения их обращений с указанием актов, регулирующих эту деятельность;</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98298B" w:rsidRPr="00E91B98" w:rsidRDefault="0098298B" w:rsidP="0098298B">
      <w:pPr>
        <w:jc w:val="both"/>
        <w:rPr>
          <w:sz w:val="28"/>
          <w:szCs w:val="28"/>
        </w:rPr>
      </w:pPr>
      <w:r w:rsidRPr="00E91B98">
        <w:rPr>
          <w:sz w:val="28"/>
          <w:szCs w:val="28"/>
        </w:rPr>
        <w:t>в) обзоры обращений лиц, указанных в подпункте "а" настоящего пункта, а также обобщенную информацию о результатах рассмотрения данных обращений и принятых мерах.</w:t>
      </w:r>
    </w:p>
    <w:p w:rsidR="0098298B" w:rsidRPr="00E91B98" w:rsidRDefault="0098298B" w:rsidP="0098298B">
      <w:pPr>
        <w:ind w:firstLine="708"/>
        <w:jc w:val="both"/>
        <w:rPr>
          <w:sz w:val="28"/>
          <w:szCs w:val="28"/>
        </w:rPr>
      </w:pPr>
      <w:r w:rsidRPr="00E91B98">
        <w:rPr>
          <w:sz w:val="28"/>
          <w:szCs w:val="28"/>
        </w:rPr>
        <w:t>2.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98298B" w:rsidRPr="00E91B98" w:rsidRDefault="0098298B" w:rsidP="0098298B">
      <w:pPr>
        <w:jc w:val="both"/>
        <w:rPr>
          <w:sz w:val="28"/>
          <w:szCs w:val="28"/>
        </w:rPr>
      </w:pPr>
      <w:r w:rsidRPr="00E91B98">
        <w:rPr>
          <w:sz w:val="28"/>
          <w:szCs w:val="28"/>
        </w:rPr>
        <w:t>1) общую информацию о подведомственной организации, в том числе:</w:t>
      </w:r>
    </w:p>
    <w:p w:rsidR="0098298B" w:rsidRPr="00E91B98" w:rsidRDefault="0098298B" w:rsidP="0098298B">
      <w:pPr>
        <w:jc w:val="both"/>
        <w:rPr>
          <w:sz w:val="28"/>
          <w:szCs w:val="28"/>
        </w:rPr>
      </w:pPr>
      <w:r w:rsidRPr="00E91B98">
        <w:rPr>
          <w:sz w:val="28"/>
          <w:szCs w:val="28"/>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на официальных сайтах;</w:t>
      </w:r>
    </w:p>
    <w:p w:rsidR="0098298B" w:rsidRPr="00E91B98" w:rsidRDefault="0098298B" w:rsidP="0098298B">
      <w:pPr>
        <w:jc w:val="both"/>
        <w:rPr>
          <w:sz w:val="28"/>
          <w:szCs w:val="28"/>
        </w:rPr>
      </w:pPr>
      <w:r w:rsidRPr="00E91B98">
        <w:rPr>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98298B" w:rsidRPr="00E91B98" w:rsidRDefault="0098298B" w:rsidP="0098298B">
      <w:pPr>
        <w:jc w:val="both"/>
        <w:rPr>
          <w:sz w:val="28"/>
          <w:szCs w:val="28"/>
        </w:rPr>
      </w:pPr>
      <w:r w:rsidRPr="00E91B98">
        <w:rPr>
          <w:sz w:val="28"/>
          <w:szCs w:val="28"/>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98298B" w:rsidRPr="00E91B98" w:rsidRDefault="0098298B" w:rsidP="0098298B">
      <w:pPr>
        <w:jc w:val="both"/>
        <w:rPr>
          <w:sz w:val="28"/>
          <w:szCs w:val="28"/>
        </w:rPr>
      </w:pPr>
      <w:r w:rsidRPr="00E91B98">
        <w:rPr>
          <w:sz w:val="28"/>
          <w:szCs w:val="28"/>
        </w:rPr>
        <w:t>2) иную информацию, в том числе о деятельности органов местного самоуправления и подведомственных организаций с учетом требований настоящего Федерального закона "Об обеспечении доступа к информации о деятельности государственных органов и органов местного самоуправления".</w:t>
      </w:r>
    </w:p>
    <w:p w:rsidR="0098298B" w:rsidRPr="00E91B98" w:rsidRDefault="0098298B" w:rsidP="0098298B">
      <w:pPr>
        <w:ind w:firstLine="708"/>
        <w:jc w:val="both"/>
        <w:rPr>
          <w:sz w:val="28"/>
          <w:szCs w:val="28"/>
        </w:rPr>
      </w:pPr>
      <w:r w:rsidRPr="00E91B98">
        <w:rPr>
          <w:sz w:val="28"/>
          <w:szCs w:val="28"/>
        </w:rPr>
        <w:t>3. Информация, размещаемая органами местного самоуправления и подведомственными организациями на официальных страницах, содержит:</w:t>
      </w:r>
    </w:p>
    <w:p w:rsidR="0098298B" w:rsidRPr="00E91B98" w:rsidRDefault="0098298B" w:rsidP="0098298B">
      <w:pPr>
        <w:jc w:val="both"/>
        <w:rPr>
          <w:sz w:val="28"/>
          <w:szCs w:val="28"/>
        </w:rPr>
      </w:pPr>
      <w:r w:rsidRPr="00E91B98">
        <w:rPr>
          <w:sz w:val="28"/>
          <w:szCs w:val="28"/>
        </w:rPr>
        <w:t>1) информацию о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98298B" w:rsidRPr="00E91B98" w:rsidRDefault="0098298B" w:rsidP="0098298B">
      <w:pPr>
        <w:jc w:val="both"/>
        <w:rPr>
          <w:sz w:val="28"/>
          <w:szCs w:val="28"/>
        </w:rPr>
      </w:pPr>
      <w:r w:rsidRPr="00E91B98">
        <w:rPr>
          <w:sz w:val="28"/>
          <w:szCs w:val="28"/>
        </w:rPr>
        <w:t xml:space="preserve">2) иную информацию, в том числе о деятельности органов местного самоуправления и подведомственных организаций с учетом требований </w:t>
      </w:r>
      <w:r w:rsidRPr="00E91B98">
        <w:rPr>
          <w:sz w:val="28"/>
          <w:szCs w:val="28"/>
        </w:rPr>
        <w:lastRenderedPageBreak/>
        <w:t>настоящего Федерального закона "Об обеспечении доступа к информации о деятельности государственных органов и органов местного самоуправления.</w:t>
      </w:r>
    </w:p>
    <w:p w:rsidR="0098298B" w:rsidRPr="00E91B98" w:rsidRDefault="0098298B" w:rsidP="0098298B">
      <w:pPr>
        <w:ind w:firstLine="708"/>
        <w:jc w:val="both"/>
        <w:rPr>
          <w:sz w:val="28"/>
          <w:szCs w:val="28"/>
        </w:rPr>
      </w:pPr>
      <w:r w:rsidRPr="00E91B98">
        <w:rPr>
          <w:sz w:val="28"/>
          <w:szCs w:val="28"/>
        </w:rPr>
        <w:t>4. Органы местного самоуправления наряду с информацией, указанной в п.1 и относящейся к ее деятельности, может размещать на официальных сайтах иную информацию о своей деятельности с учетом требований настоящего Положения.</w:t>
      </w:r>
    </w:p>
    <w:p w:rsidR="0098298B" w:rsidRPr="00E91B98" w:rsidRDefault="0098298B" w:rsidP="0098298B">
      <w:pPr>
        <w:ind w:firstLine="708"/>
        <w:jc w:val="both"/>
        <w:rPr>
          <w:sz w:val="28"/>
          <w:szCs w:val="28"/>
        </w:rPr>
      </w:pPr>
      <w:r w:rsidRPr="00E91B98">
        <w:rPr>
          <w:sz w:val="28"/>
          <w:szCs w:val="28"/>
        </w:rPr>
        <w:t>5. Состав информации, размещаемой органами местного самоуправления на официальных сайтах, определяется соответствующим перечнем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10. Размещение информации о деятельности органов местного самоуправления в занимаемых ею помещениях и иных отведенных для этих целей местах</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Органы местного самоуправления в занимаемых ими помещениях и иных отведенных для этих целей местах размещает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Информация должна содержать:</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порядок работы органов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условия и порядок получения информации от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Органы местного самоуправления вправе размещать в занимаемых ею помещениях и иных отведенных для этих целей местах иные сведения, необходимые для оперативного информирования пользователей информацией.</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11. Запрос информации 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w:t>
      </w:r>
      <w:r w:rsidRPr="00E91B98">
        <w:rPr>
          <w:sz w:val="28"/>
          <w:szCs w:val="28"/>
        </w:rPr>
        <w:lastRenderedPageBreak/>
        <w:t>общественного объединения, государственного органа, органа местного самоуправления, запрашивающих информацию о деятельности органов местного самоуправления. Анонимные запросы не рассматриваются. В запросе, составленном в письменной форме, указываются также наименование органов местного самоуправления, либо фамилия и инициалы или должность соответствующего должностного лица.</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При составлении запроса используется государственный язык Российской Федерации.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4. В случае поступления в органы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5. Запросы (в письменной или устной форме) подлежат регистрации в день их поступления с указанием даты.</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пятнадцати дней сверх установленного настоящей частью срока для ответа на запрос.</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7. Если запрос не относится к деятельности органов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w:t>
      </w:r>
      <w:proofErr w:type="spellStart"/>
      <w:r w:rsidR="00E91B98">
        <w:rPr>
          <w:sz w:val="28"/>
          <w:szCs w:val="28"/>
        </w:rPr>
        <w:t>Степношенталинского</w:t>
      </w:r>
      <w:proofErr w:type="spellEnd"/>
      <w:r w:rsidRPr="00E91B98">
        <w:rPr>
          <w:sz w:val="28"/>
          <w:szCs w:val="28"/>
        </w:rPr>
        <w:t xml:space="preserve"> сельского поселения не располагает сведениями о наличии запрашиваемой информации в государственном органе, другом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8. Требования настоящего Положения к запросу в письменной форме и ответу на него применяются к запросу, поступившему в орган местного самоуправления по сети Интернет, а также к ответу на такой запрос.</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lastRenderedPageBreak/>
        <w:t xml:space="preserve">12. Порядок предоставления информации о деятельности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органов местного самоуправления по запросу</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Информация о деятельности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2. При ответе на запрос используется государственный язык Российской Федерации. </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При запросе информации о деятельности органов местного самоуправления, опубликованной в средствах массовой информации, либо размещенной на официальных сайтах, в ответе на запрос органов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адреса официального сайта, на котором размещена запрашиваемая информация.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органы местного самоуправления обязаны предоставить запрашиваемую информацию, за исключением информации ограниченного доступа.</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5. Ответ на запрос подлежит обязательной регистрации органом местного самоуправления.</w:t>
      </w:r>
    </w:p>
    <w:p w:rsidR="0098298B" w:rsidRPr="00E91B98" w:rsidRDefault="0098298B" w:rsidP="0098298B">
      <w:pPr>
        <w:pStyle w:val="a5"/>
        <w:spacing w:before="0" w:beforeAutospacing="0" w:after="0" w:afterAutospacing="0" w:line="276" w:lineRule="auto"/>
        <w:jc w:val="center"/>
        <w:rPr>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13. Основания, исключающие возможность предоставления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Информация о деятельности органов местного самоуправления не предоставляется в случае, если:</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1) содержание запроса не позволяет установить запрашиваемую информацию о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2) в запросе не указаны фамилия, имя, отчество,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lastRenderedPageBreak/>
        <w:t>3) запрашиваемая информация не относится к деятельности органов местного самоуправления;</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4) запрашиваемая информация относится к информации ограниченного доступа;</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5) запрашиваемая информация ранее предоставлялась пользователю информацией;</w:t>
      </w:r>
    </w:p>
    <w:p w:rsidR="0098298B" w:rsidRPr="00E91B98" w:rsidRDefault="0098298B" w:rsidP="0098298B">
      <w:pPr>
        <w:pStyle w:val="a5"/>
        <w:spacing w:before="0" w:beforeAutospacing="0" w:after="0" w:afterAutospacing="0" w:line="276" w:lineRule="auto"/>
        <w:jc w:val="both"/>
        <w:rPr>
          <w:sz w:val="28"/>
          <w:szCs w:val="28"/>
        </w:rPr>
      </w:pPr>
      <w:r w:rsidRPr="00E91B98">
        <w:rPr>
          <w:sz w:val="28"/>
          <w:szCs w:val="28"/>
        </w:rPr>
        <w:t>6) в запросе ставится вопрос о правовой оценке актов, принятых органами местного самоуправления, проведении анализа деятельности органов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Если запрашиваемая информация опубликована в средствах массовой информации или размещена на официальных сайтах, органы местного самоуправления вправе дать ответ разъяснительного характера со ссылкой на источник информации.</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14. Плата за предоставление информации о деятельности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органов местного самоуправления </w:t>
      </w:r>
      <w:proofErr w:type="spellStart"/>
      <w:r w:rsidR="00E91B98">
        <w:rPr>
          <w:rFonts w:ascii="Times New Roman" w:hAnsi="Times New Roman" w:cs="Times New Roman"/>
          <w:sz w:val="28"/>
          <w:szCs w:val="28"/>
        </w:rPr>
        <w:t>Степношенталинского</w:t>
      </w:r>
      <w:proofErr w:type="spellEnd"/>
      <w:r w:rsidRPr="00E91B98">
        <w:rPr>
          <w:rFonts w:ascii="Times New Roman" w:hAnsi="Times New Roman" w:cs="Times New Roman"/>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Плата за предоставление информации о деятельности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В случае, предусмотренном п.1,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3. Средства, полученные в качестве платы за предоставление информации о деятельности органов местного самоуправления, подлежат зачислению в соответствующие бюджеты бюджетной системы Российской Федерации.</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4. Органы местного самоуправления, предоставившие неточную информацию, обязаны по письменному мотивированному заявлению пользователя информацией безвозмездно устранить имеющиеся неточности.</w:t>
      </w:r>
    </w:p>
    <w:p w:rsidR="0098298B" w:rsidRPr="00E91B98" w:rsidRDefault="0098298B" w:rsidP="0098298B">
      <w:pPr>
        <w:pStyle w:val="a5"/>
        <w:spacing w:before="0" w:beforeAutospacing="0" w:after="0" w:afterAutospacing="0" w:line="276" w:lineRule="auto"/>
        <w:ind w:firstLine="708"/>
        <w:jc w:val="both"/>
        <w:rPr>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lastRenderedPageBreak/>
        <w:t xml:space="preserve">15. Защита права на доступ к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1. Решения и действия (бездействие)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могут быть обжалованы в вышестоящий орган или вышестоящему должностному лицу либо в суд.</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Если в результате неправомерного отказа в доступе к информации о деятельности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98298B" w:rsidRPr="00E91B98" w:rsidRDefault="0098298B" w:rsidP="0098298B">
      <w:pPr>
        <w:pStyle w:val="a5"/>
        <w:spacing w:before="0" w:beforeAutospacing="0" w:after="0" w:afterAutospacing="0" w:line="276" w:lineRule="auto"/>
        <w:ind w:firstLine="708"/>
        <w:jc w:val="center"/>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16. Контроль и надзор за обеспечением доступа к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 xml:space="preserve">1. Контроль за обеспечением доступа к информации о деятельности органов местного самоуправления осуществляет глава </w:t>
      </w:r>
      <w:proofErr w:type="spellStart"/>
      <w:r w:rsidR="00E91B98">
        <w:rPr>
          <w:sz w:val="28"/>
          <w:szCs w:val="28"/>
        </w:rPr>
        <w:t>Степношенталинского</w:t>
      </w:r>
      <w:proofErr w:type="spellEnd"/>
      <w:r w:rsidRPr="00E91B98">
        <w:rPr>
          <w:sz w:val="28"/>
          <w:szCs w:val="28"/>
        </w:rPr>
        <w:t xml:space="preserve"> сельского поселения.</w:t>
      </w:r>
    </w:p>
    <w:p w:rsidR="0098298B" w:rsidRPr="00E91B98" w:rsidRDefault="0098298B" w:rsidP="0098298B">
      <w:pPr>
        <w:pStyle w:val="a5"/>
        <w:spacing w:before="0" w:beforeAutospacing="0" w:after="0" w:afterAutospacing="0" w:line="276" w:lineRule="auto"/>
        <w:ind w:firstLine="708"/>
        <w:jc w:val="both"/>
        <w:rPr>
          <w:sz w:val="28"/>
          <w:szCs w:val="28"/>
        </w:rPr>
      </w:pPr>
      <w:r w:rsidRPr="00E91B98">
        <w:rPr>
          <w:sz w:val="28"/>
          <w:szCs w:val="28"/>
        </w:rPr>
        <w:t>2. Порядок осуществления контроля за обеспечением доступа к информации о деятельности органов местного самоуправления устанавливается муниципальными правовыми актами.</w:t>
      </w:r>
    </w:p>
    <w:p w:rsidR="0098298B" w:rsidRPr="00E91B98" w:rsidRDefault="0098298B" w:rsidP="0098298B">
      <w:pPr>
        <w:pStyle w:val="a5"/>
        <w:spacing w:before="0" w:beforeAutospacing="0" w:after="0" w:afterAutospacing="0" w:line="276" w:lineRule="auto"/>
        <w:ind w:firstLine="708"/>
        <w:jc w:val="both"/>
        <w:rPr>
          <w:b/>
          <w:sz w:val="28"/>
          <w:szCs w:val="28"/>
        </w:rPr>
      </w:pP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 xml:space="preserve">17. Ответственность за нарушение права на доступ к информации </w:t>
      </w:r>
    </w:p>
    <w:p w:rsidR="0098298B" w:rsidRPr="00E91B98" w:rsidRDefault="0098298B" w:rsidP="0098298B">
      <w:pPr>
        <w:pStyle w:val="1"/>
        <w:spacing w:before="0" w:after="0" w:line="276" w:lineRule="auto"/>
        <w:jc w:val="center"/>
        <w:rPr>
          <w:rFonts w:ascii="Times New Roman" w:hAnsi="Times New Roman" w:cs="Times New Roman"/>
          <w:sz w:val="28"/>
          <w:szCs w:val="28"/>
        </w:rPr>
      </w:pPr>
      <w:r w:rsidRPr="00E91B98">
        <w:rPr>
          <w:rFonts w:ascii="Times New Roman" w:hAnsi="Times New Roman" w:cs="Times New Roman"/>
          <w:sz w:val="28"/>
          <w:szCs w:val="28"/>
        </w:rPr>
        <w:t>о деятельности органов местного самоуправления</w:t>
      </w:r>
    </w:p>
    <w:p w:rsidR="0098298B" w:rsidRPr="00E91B98" w:rsidRDefault="0098298B" w:rsidP="0098298B">
      <w:pPr>
        <w:ind w:firstLine="708"/>
        <w:jc w:val="both"/>
        <w:rPr>
          <w:sz w:val="28"/>
          <w:szCs w:val="28"/>
        </w:rPr>
      </w:pPr>
      <w:r w:rsidRPr="00E91B98">
        <w:rPr>
          <w:sz w:val="28"/>
          <w:szCs w:val="28"/>
        </w:rPr>
        <w:t>Должностные лица органов местного самоуправления и подведомственных организаций, муниципальные служащие, работники подведомственных организаций, виновные в нарушении права на доступ к информации о деятельности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98298B" w:rsidRPr="00E91B98" w:rsidRDefault="0098298B" w:rsidP="0098298B">
      <w:pPr>
        <w:pStyle w:val="a5"/>
        <w:spacing w:before="0" w:beforeAutospacing="0" w:after="0" w:afterAutospacing="0" w:line="432" w:lineRule="atLeast"/>
        <w:rPr>
          <w:sz w:val="28"/>
          <w:szCs w:val="28"/>
        </w:rPr>
      </w:pPr>
    </w:p>
    <w:p w:rsidR="0098298B" w:rsidRPr="00E91B98" w:rsidRDefault="0098298B" w:rsidP="0098298B">
      <w:pPr>
        <w:pStyle w:val="a5"/>
        <w:spacing w:before="0" w:beforeAutospacing="0" w:after="0" w:afterAutospacing="0" w:line="432" w:lineRule="atLeast"/>
        <w:rPr>
          <w:sz w:val="28"/>
          <w:szCs w:val="28"/>
        </w:rPr>
      </w:pPr>
    </w:p>
    <w:p w:rsidR="0098298B" w:rsidRPr="00E91B98" w:rsidRDefault="0098298B" w:rsidP="0098298B">
      <w:pPr>
        <w:rPr>
          <w:sz w:val="28"/>
          <w:szCs w:val="28"/>
        </w:rPr>
      </w:pPr>
    </w:p>
    <w:p w:rsidR="006C56BE" w:rsidRPr="00E91B98" w:rsidRDefault="006C56BE">
      <w:pPr>
        <w:rPr>
          <w:sz w:val="28"/>
          <w:szCs w:val="28"/>
        </w:rPr>
      </w:pPr>
    </w:p>
    <w:sectPr w:rsidR="006C56BE" w:rsidRPr="00E91B98" w:rsidSect="00FE2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26B14"/>
    <w:multiLevelType w:val="multilevel"/>
    <w:tmpl w:val="7282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8B"/>
    <w:rsid w:val="002B59C4"/>
    <w:rsid w:val="0035227D"/>
    <w:rsid w:val="006C56BE"/>
    <w:rsid w:val="007534AB"/>
    <w:rsid w:val="0098298B"/>
    <w:rsid w:val="00C00ABD"/>
    <w:rsid w:val="00C07D99"/>
    <w:rsid w:val="00D023F6"/>
    <w:rsid w:val="00E91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9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8298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8298B"/>
    <w:pPr>
      <w:keepNext/>
      <w:spacing w:line="360" w:lineRule="auto"/>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298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98298B"/>
    <w:rPr>
      <w:rFonts w:ascii="Times New Roman" w:eastAsia="Times New Roman" w:hAnsi="Times New Roman" w:cs="Times New Roman"/>
      <w:b/>
      <w:sz w:val="24"/>
      <w:szCs w:val="20"/>
      <w:lang w:eastAsia="ru-RU"/>
    </w:rPr>
  </w:style>
  <w:style w:type="paragraph" w:styleId="a3">
    <w:name w:val="Body Text Indent"/>
    <w:basedOn w:val="a"/>
    <w:link w:val="a4"/>
    <w:rsid w:val="0098298B"/>
    <w:pPr>
      <w:ind w:left="567"/>
    </w:pPr>
    <w:rPr>
      <w:sz w:val="24"/>
    </w:rPr>
  </w:style>
  <w:style w:type="character" w:customStyle="1" w:styleId="a4">
    <w:name w:val="Основной текст с отступом Знак"/>
    <w:basedOn w:val="a0"/>
    <w:link w:val="a3"/>
    <w:rsid w:val="0098298B"/>
    <w:rPr>
      <w:rFonts w:ascii="Times New Roman" w:eastAsia="Times New Roman" w:hAnsi="Times New Roman" w:cs="Times New Roman"/>
      <w:sz w:val="24"/>
      <w:szCs w:val="20"/>
      <w:lang w:eastAsia="ru-RU"/>
    </w:rPr>
  </w:style>
  <w:style w:type="paragraph" w:styleId="a5">
    <w:name w:val="Normal (Web)"/>
    <w:basedOn w:val="a"/>
    <w:rsid w:val="0098298B"/>
    <w:pPr>
      <w:spacing w:before="100" w:beforeAutospacing="1" w:after="100" w:afterAutospacing="1"/>
    </w:pPr>
    <w:rPr>
      <w:sz w:val="24"/>
      <w:szCs w:val="24"/>
    </w:rPr>
  </w:style>
  <w:style w:type="character" w:styleId="a6">
    <w:name w:val="Strong"/>
    <w:qFormat/>
    <w:rsid w:val="0098298B"/>
    <w:rPr>
      <w:b/>
      <w:bCs/>
    </w:rPr>
  </w:style>
  <w:style w:type="paragraph" w:styleId="a7">
    <w:name w:val="Balloon Text"/>
    <w:basedOn w:val="a"/>
    <w:link w:val="a8"/>
    <w:uiPriority w:val="99"/>
    <w:semiHidden/>
    <w:unhideWhenUsed/>
    <w:rsid w:val="0098298B"/>
    <w:rPr>
      <w:rFonts w:ascii="Tahoma" w:hAnsi="Tahoma" w:cs="Tahoma"/>
      <w:sz w:val="16"/>
      <w:szCs w:val="16"/>
    </w:rPr>
  </w:style>
  <w:style w:type="character" w:customStyle="1" w:styleId="a8">
    <w:name w:val="Текст выноски Знак"/>
    <w:basedOn w:val="a0"/>
    <w:link w:val="a7"/>
    <w:uiPriority w:val="99"/>
    <w:semiHidden/>
    <w:rsid w:val="0098298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9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8298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8298B"/>
    <w:pPr>
      <w:keepNext/>
      <w:spacing w:line="360" w:lineRule="auto"/>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298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98298B"/>
    <w:rPr>
      <w:rFonts w:ascii="Times New Roman" w:eastAsia="Times New Roman" w:hAnsi="Times New Roman" w:cs="Times New Roman"/>
      <w:b/>
      <w:sz w:val="24"/>
      <w:szCs w:val="20"/>
      <w:lang w:eastAsia="ru-RU"/>
    </w:rPr>
  </w:style>
  <w:style w:type="paragraph" w:styleId="a3">
    <w:name w:val="Body Text Indent"/>
    <w:basedOn w:val="a"/>
    <w:link w:val="a4"/>
    <w:rsid w:val="0098298B"/>
    <w:pPr>
      <w:ind w:left="567"/>
    </w:pPr>
    <w:rPr>
      <w:sz w:val="24"/>
    </w:rPr>
  </w:style>
  <w:style w:type="character" w:customStyle="1" w:styleId="a4">
    <w:name w:val="Основной текст с отступом Знак"/>
    <w:basedOn w:val="a0"/>
    <w:link w:val="a3"/>
    <w:rsid w:val="0098298B"/>
    <w:rPr>
      <w:rFonts w:ascii="Times New Roman" w:eastAsia="Times New Roman" w:hAnsi="Times New Roman" w:cs="Times New Roman"/>
      <w:sz w:val="24"/>
      <w:szCs w:val="20"/>
      <w:lang w:eastAsia="ru-RU"/>
    </w:rPr>
  </w:style>
  <w:style w:type="paragraph" w:styleId="a5">
    <w:name w:val="Normal (Web)"/>
    <w:basedOn w:val="a"/>
    <w:rsid w:val="0098298B"/>
    <w:pPr>
      <w:spacing w:before="100" w:beforeAutospacing="1" w:after="100" w:afterAutospacing="1"/>
    </w:pPr>
    <w:rPr>
      <w:sz w:val="24"/>
      <w:szCs w:val="24"/>
    </w:rPr>
  </w:style>
  <w:style w:type="character" w:styleId="a6">
    <w:name w:val="Strong"/>
    <w:qFormat/>
    <w:rsid w:val="0098298B"/>
    <w:rPr>
      <w:b/>
      <w:bCs/>
    </w:rPr>
  </w:style>
  <w:style w:type="paragraph" w:styleId="a7">
    <w:name w:val="Balloon Text"/>
    <w:basedOn w:val="a"/>
    <w:link w:val="a8"/>
    <w:uiPriority w:val="99"/>
    <w:semiHidden/>
    <w:unhideWhenUsed/>
    <w:rsid w:val="0098298B"/>
    <w:rPr>
      <w:rFonts w:ascii="Tahoma" w:hAnsi="Tahoma" w:cs="Tahoma"/>
      <w:sz w:val="16"/>
      <w:szCs w:val="16"/>
    </w:rPr>
  </w:style>
  <w:style w:type="character" w:customStyle="1" w:styleId="a8">
    <w:name w:val="Текст выноски Знак"/>
    <w:basedOn w:val="a0"/>
    <w:link w:val="a7"/>
    <w:uiPriority w:val="99"/>
    <w:semiHidden/>
    <w:rsid w:val="009829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4282</Words>
  <Characters>24413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Пользователь</cp:lastModifiedBy>
  <cp:revision>3</cp:revision>
  <cp:lastPrinted>2023-02-17T13:33:00Z</cp:lastPrinted>
  <dcterms:created xsi:type="dcterms:W3CDTF">2023-02-17T14:01:00Z</dcterms:created>
  <dcterms:modified xsi:type="dcterms:W3CDTF">2023-02-27T07:51:00Z</dcterms:modified>
</cp:coreProperties>
</file>