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8"/>
        <w:tblW w:w="103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538"/>
        <w:gridCol w:w="1418"/>
        <w:gridCol w:w="4394"/>
      </w:tblGrid>
      <w:tr w:rsidR="00E93B70" w:rsidTr="00BC1A80">
        <w:trPr>
          <w:trHeight w:val="2085"/>
        </w:trPr>
        <w:tc>
          <w:tcPr>
            <w:tcW w:w="45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93B70" w:rsidRDefault="00E93B70" w:rsidP="00BC1A80">
            <w:pPr>
              <w:spacing w:line="300" w:lineRule="atLeas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   СОВЕТ </w:t>
            </w:r>
          </w:p>
          <w:p w:rsidR="00E93B70" w:rsidRDefault="00E93B70" w:rsidP="00BC1A80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КУРКУЛЬСКОГО</w:t>
            </w:r>
          </w:p>
          <w:p w:rsidR="00E93B70" w:rsidRDefault="00E93B70" w:rsidP="00BC1A80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 ПОСЕЛЕНИ</w:t>
            </w:r>
            <w:r>
              <w:rPr>
                <w:sz w:val="28"/>
                <w:szCs w:val="28"/>
                <w:lang w:val="tt-RU"/>
              </w:rPr>
              <w:t>Я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93B70" w:rsidRDefault="00E93B70" w:rsidP="00BC1A80">
            <w:pPr>
              <w:autoSpaceDN w:val="0"/>
              <w:spacing w:line="276" w:lineRule="auto"/>
              <w:ind w:left="567"/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93B70" w:rsidRDefault="00E93B70" w:rsidP="00BC1A80">
            <w:pPr>
              <w:autoSpaceDN w:val="0"/>
              <w:spacing w:line="276" w:lineRule="auto"/>
              <w:ind w:right="-142" w:hanging="1"/>
            </w:pPr>
            <w:r>
              <w:rPr>
                <w:noProof/>
              </w:rPr>
              <w:drawing>
                <wp:inline distT="0" distB="0" distL="0" distR="0">
                  <wp:extent cx="690880" cy="786765"/>
                  <wp:effectExtent l="19050" t="0" r="0" b="0"/>
                  <wp:docPr id="1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КЫРК</w:t>
            </w:r>
            <w:r>
              <w:rPr>
                <w:sz w:val="28"/>
                <w:szCs w:val="28"/>
                <w:lang w:val="tt-RU"/>
              </w:rPr>
              <w:t>Ү</w:t>
            </w:r>
            <w:r>
              <w:rPr>
                <w:sz w:val="28"/>
                <w:szCs w:val="28"/>
              </w:rPr>
              <w:t xml:space="preserve">Л </w:t>
            </w:r>
            <w:r>
              <w:rPr>
                <w:sz w:val="28"/>
                <w:szCs w:val="28"/>
                <w:lang w:val="tt-RU"/>
              </w:rPr>
              <w:t xml:space="preserve">АВЫЛ </w:t>
            </w:r>
          </w:p>
          <w:p w:rsidR="00E93B70" w:rsidRDefault="00E93B70" w:rsidP="00BC1A80">
            <w:pPr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ҖИРЛЕГЕ </w:t>
            </w:r>
            <w:r>
              <w:rPr>
                <w:sz w:val="28"/>
                <w:szCs w:val="28"/>
              </w:rPr>
              <w:t>СОВЕТЫ</w:t>
            </w:r>
          </w:p>
        </w:tc>
      </w:tr>
      <w:tr w:rsidR="00E93B70" w:rsidTr="00BC1A80">
        <w:trPr>
          <w:trHeight w:val="1092"/>
        </w:trPr>
        <w:tc>
          <w:tcPr>
            <w:tcW w:w="45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93B70" w:rsidRDefault="00E93B70" w:rsidP="00BC1A8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:rsidR="00E93B70" w:rsidRPr="00B05FE9" w:rsidRDefault="00917DE3" w:rsidP="0092716C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93B70" w:rsidRDefault="00E93B70" w:rsidP="00BC1A80">
            <w:pPr>
              <w:spacing w:line="276" w:lineRule="auto"/>
              <w:jc w:val="center"/>
              <w:rPr>
                <w:lang w:val="tt-RU"/>
              </w:rPr>
            </w:pPr>
          </w:p>
          <w:p w:rsidR="00E93B70" w:rsidRDefault="00E93B70" w:rsidP="00BC1A80">
            <w:pPr>
              <w:spacing w:line="276" w:lineRule="auto"/>
              <w:jc w:val="center"/>
              <w:rPr>
                <w:sz w:val="18"/>
                <w:szCs w:val="18"/>
                <w:lang w:val="tt-RU"/>
              </w:rPr>
            </w:pPr>
          </w:p>
          <w:p w:rsidR="00E93B70" w:rsidRDefault="00E93B70" w:rsidP="00BC1A80">
            <w:pPr>
              <w:spacing w:line="276" w:lineRule="auto"/>
              <w:jc w:val="center"/>
              <w:rPr>
                <w:lang w:val="tt-RU"/>
              </w:rPr>
            </w:pPr>
            <w:r>
              <w:rPr>
                <w:sz w:val="18"/>
                <w:szCs w:val="18"/>
                <w:lang w:val="tt-RU"/>
              </w:rPr>
              <w:t>с. Куркуль</w:t>
            </w:r>
          </w:p>
          <w:p w:rsidR="00E93B70" w:rsidRDefault="00E93B70" w:rsidP="00BC1A80">
            <w:pPr>
              <w:autoSpaceDN w:val="0"/>
              <w:spacing w:line="276" w:lineRule="auto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E93B70" w:rsidRDefault="00E93B70" w:rsidP="00BC1A80">
            <w:pPr>
              <w:keepNext/>
              <w:spacing w:line="360" w:lineRule="auto"/>
              <w:jc w:val="center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  <w:p w:rsidR="00E93B70" w:rsidRDefault="00E93B70" w:rsidP="00917DE3">
            <w:pPr>
              <w:autoSpaceDN w:val="0"/>
              <w:spacing w:line="276" w:lineRule="auto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917DE3">
              <w:rPr>
                <w:sz w:val="28"/>
                <w:szCs w:val="28"/>
              </w:rPr>
              <w:t>____</w:t>
            </w:r>
          </w:p>
        </w:tc>
      </w:tr>
    </w:tbl>
    <w:p w:rsidR="00C65055" w:rsidRDefault="00C65055" w:rsidP="00937A1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</w:t>
      </w:r>
      <w:proofErr w:type="gramStart"/>
      <w:r w:rsidRPr="00C6505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65055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Куркульского</w:t>
      </w:r>
      <w:r w:rsidRPr="00C65055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Алексеевского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505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C65055">
        <w:rPr>
          <w:rFonts w:ascii="Times New Roman" w:hAnsi="Times New Roman" w:cs="Times New Roman"/>
          <w:b/>
          <w:sz w:val="28"/>
          <w:szCs w:val="28"/>
        </w:rPr>
        <w:t xml:space="preserve"> района Республики Татарстан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>по осуществлению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055">
        <w:rPr>
          <w:rFonts w:ascii="Times New Roman" w:hAnsi="Times New Roman" w:cs="Times New Roman"/>
          <w:b/>
          <w:sz w:val="28"/>
          <w:szCs w:val="28"/>
        </w:rPr>
        <w:t xml:space="preserve">муниципального контроля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 xml:space="preserve">в сфере благоустройства и </w:t>
      </w:r>
      <w:proofErr w:type="gramStart"/>
      <w:r w:rsidRPr="00C65055">
        <w:rPr>
          <w:rFonts w:ascii="Times New Roman" w:hAnsi="Times New Roman" w:cs="Times New Roman"/>
          <w:b/>
          <w:sz w:val="28"/>
          <w:szCs w:val="28"/>
        </w:rPr>
        <w:t>нормативно-правовому</w:t>
      </w:r>
      <w:proofErr w:type="gramEnd"/>
      <w:r w:rsidRPr="00C650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 xml:space="preserve">регулированию указанного вопроса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C65055">
        <w:rPr>
          <w:rFonts w:ascii="Times New Roman" w:hAnsi="Times New Roman" w:cs="Times New Roman"/>
          <w:b/>
          <w:sz w:val="28"/>
          <w:szCs w:val="28"/>
        </w:rPr>
        <w:t xml:space="preserve">муниципальному образованию «Алексеевский </w:t>
      </w:r>
    </w:p>
    <w:p w:rsidR="00C65055" w:rsidRPr="00C65055" w:rsidRDefault="00C65055" w:rsidP="00C6505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5055">
        <w:rPr>
          <w:rFonts w:ascii="Times New Roman" w:hAnsi="Times New Roman" w:cs="Times New Roman"/>
          <w:b/>
          <w:sz w:val="28"/>
          <w:szCs w:val="28"/>
        </w:rPr>
        <w:t>муниципальный</w:t>
      </w:r>
      <w:proofErr w:type="gramEnd"/>
      <w:r w:rsidRPr="00C65055">
        <w:rPr>
          <w:rFonts w:ascii="Times New Roman" w:hAnsi="Times New Roman" w:cs="Times New Roman"/>
          <w:b/>
          <w:sz w:val="28"/>
          <w:szCs w:val="28"/>
        </w:rPr>
        <w:t xml:space="preserve"> район» Республики Татарстан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5055" w:rsidRDefault="00C65055" w:rsidP="00C6505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14 и 15 Федерального закона от 6 октября 2003 года№1З1-ФЗ «Об общих принципах организации местного самоуправления в Российской Федерации», Федеральным законом от 31 июля 2020 года «О государственном контроле (надзоре) и муниципальном контроле в Российской Федерации», Законом Республики Татарстан от 28 июля 2004 года №45-ЗРТ «О местном самоуправлении в Республике Татарстан», Уставом Куркульского сельского поселения, </w:t>
      </w:r>
      <w:proofErr w:type="gramEnd"/>
    </w:p>
    <w:p w:rsidR="00C65055" w:rsidRDefault="00C65055" w:rsidP="00C65055">
      <w:pPr>
        <w:jc w:val="center"/>
        <w:rPr>
          <w:b/>
          <w:color w:val="000000"/>
          <w:sz w:val="28"/>
          <w:szCs w:val="28"/>
        </w:rPr>
      </w:pPr>
    </w:p>
    <w:p w:rsidR="00C65055" w:rsidRPr="009A4D3C" w:rsidRDefault="00C65055" w:rsidP="00C65055">
      <w:pPr>
        <w:jc w:val="center"/>
        <w:rPr>
          <w:b/>
          <w:bCs/>
          <w:color w:val="000000"/>
          <w:sz w:val="28"/>
          <w:szCs w:val="28"/>
        </w:rPr>
      </w:pPr>
      <w:r w:rsidRPr="009A4D3C">
        <w:rPr>
          <w:b/>
          <w:color w:val="000000"/>
          <w:sz w:val="28"/>
          <w:szCs w:val="28"/>
        </w:rPr>
        <w:t xml:space="preserve">Совет </w:t>
      </w:r>
      <w:r>
        <w:rPr>
          <w:b/>
          <w:color w:val="000000"/>
          <w:sz w:val="28"/>
          <w:szCs w:val="28"/>
        </w:rPr>
        <w:t>Куркульского</w:t>
      </w:r>
      <w:r w:rsidRPr="009A4D3C">
        <w:rPr>
          <w:b/>
          <w:color w:val="000000"/>
          <w:sz w:val="28"/>
          <w:szCs w:val="28"/>
        </w:rPr>
        <w:t xml:space="preserve"> сельского поселения </w:t>
      </w:r>
      <w:r w:rsidRPr="009A4D3C">
        <w:rPr>
          <w:b/>
          <w:bCs/>
          <w:color w:val="000000"/>
          <w:sz w:val="28"/>
          <w:szCs w:val="28"/>
        </w:rPr>
        <w:t>решил: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Передать муниципальному образованию «Алексеевский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район» Республики Татарстан полномочия муниципального образования «Куркульское сельское поселение» Алексеевского муниципального района Республики Татарстан по осуществлению муниципального контроля в сфере благоустройства и нормативно-правовому регулированию указанного вопроса на территории Куркульского сельского поселения.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Рекомендовать органам местного самоуправления  Куркульского сельского поселения заключить соглашение с органами местного самоуправления Алексеевского муниципального района о передаче полномочий по осуществлению муниципального контроля в сфере благоустройства и нормативно-правовому регулированию указанного вопроса на территории Куркульского сельского поселения (Приложение).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Передача полномочий осуществляется за счет межбюджетных трансфертов, предоставляемых ежегодно из бюджета Куркульского сельского поселения в бюджет Алексеевского муниципального района.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Направить настоящее решение в Алексеевский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 Алексеевского муниципального района для вынесения решения о принятии данных полномочий.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Настоящее решение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на Портале муниципальных образований Республики Татарстан в информационно-телекоммуникационной сети Интернет по адресу https://alekseevskiy.tatarstan.ru/.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5055" w:rsidRDefault="00C65055" w:rsidP="00C650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65055" w:rsidRDefault="00C65055" w:rsidP="00937A1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B435E" w:rsidRPr="002B435E" w:rsidRDefault="00C65055" w:rsidP="002B43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2B435E" w:rsidRPr="002B435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2B435E" w:rsidRPr="002B435E">
        <w:rPr>
          <w:b/>
          <w:sz w:val="28"/>
          <w:szCs w:val="28"/>
        </w:rPr>
        <w:t xml:space="preserve"> Куркульского</w:t>
      </w:r>
    </w:p>
    <w:p w:rsidR="00937A11" w:rsidRDefault="002B435E" w:rsidP="00E93B70">
      <w:pPr>
        <w:rPr>
          <w:b/>
          <w:sz w:val="28"/>
          <w:szCs w:val="28"/>
        </w:rPr>
      </w:pPr>
      <w:r w:rsidRPr="002B435E">
        <w:rPr>
          <w:b/>
          <w:sz w:val="28"/>
          <w:szCs w:val="28"/>
        </w:rPr>
        <w:t>сельского поселения</w:t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r w:rsidRPr="002B435E">
        <w:rPr>
          <w:b/>
          <w:sz w:val="28"/>
          <w:szCs w:val="28"/>
        </w:rPr>
        <w:tab/>
      </w:r>
      <w:proofErr w:type="spellStart"/>
      <w:r w:rsidR="00C65055">
        <w:rPr>
          <w:b/>
          <w:sz w:val="28"/>
          <w:szCs w:val="28"/>
        </w:rPr>
        <w:t>Г.Н.Бакеева</w:t>
      </w:r>
      <w:proofErr w:type="spellEnd"/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C65055" w:rsidRDefault="00C65055" w:rsidP="00E93B70">
      <w:pPr>
        <w:rPr>
          <w:b/>
          <w:sz w:val="28"/>
          <w:szCs w:val="28"/>
        </w:rPr>
      </w:pPr>
    </w:p>
    <w:p w:rsidR="004C54B5" w:rsidRPr="0048445F" w:rsidRDefault="004C54B5" w:rsidP="00512E10">
      <w:pPr>
        <w:pStyle w:val="a4"/>
        <w:ind w:left="4248"/>
        <w:jc w:val="left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решению Совета Куркульского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«</w:t>
      </w:r>
      <w:r w:rsidR="00917DE3">
        <w:rPr>
          <w:rFonts w:ascii="Times New Roman" w:hAnsi="Times New Roman" w:cs="Times New Roman"/>
          <w:sz w:val="28"/>
          <w:szCs w:val="28"/>
        </w:rPr>
        <w:t>___</w:t>
      </w:r>
      <w:r w:rsidRPr="0048445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7DE3">
        <w:rPr>
          <w:rFonts w:ascii="Times New Roman" w:hAnsi="Times New Roman" w:cs="Times New Roman"/>
          <w:sz w:val="28"/>
          <w:szCs w:val="28"/>
        </w:rPr>
        <w:t>_____</w:t>
      </w:r>
      <w:r w:rsidRPr="0048445F">
        <w:rPr>
          <w:rFonts w:ascii="Times New Roman" w:hAnsi="Times New Roman" w:cs="Times New Roman"/>
          <w:sz w:val="28"/>
          <w:szCs w:val="28"/>
        </w:rPr>
        <w:t xml:space="preserve"> № </w:t>
      </w:r>
      <w:r w:rsidR="00917DE3">
        <w:rPr>
          <w:rFonts w:ascii="Times New Roman" w:hAnsi="Times New Roman" w:cs="Times New Roman"/>
          <w:sz w:val="28"/>
          <w:szCs w:val="28"/>
        </w:rPr>
        <w:t>__</w:t>
      </w: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Соглашение</w:t>
      </w: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о передаче полномочий 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>Куркульского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4844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48445F">
        <w:rPr>
          <w:rFonts w:ascii="Times New Roman" w:hAnsi="Times New Roman" w:cs="Times New Roman"/>
          <w:sz w:val="28"/>
          <w:szCs w:val="28"/>
        </w:rPr>
        <w:t xml:space="preserve">по осуществлению муниципального контроля в сфере благоустройства </w:t>
      </w:r>
      <w:r w:rsidRPr="00D63B1F">
        <w:rPr>
          <w:rFonts w:ascii="Times New Roman" w:hAnsi="Times New Roman" w:cs="Times New Roman"/>
          <w:sz w:val="28"/>
          <w:szCs w:val="28"/>
        </w:rPr>
        <w:t>и нормативно-правовому регулированию указанного вопроса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п.г.т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лексеевское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4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48445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8445F">
        <w:rPr>
          <w:rFonts w:ascii="Times New Roman" w:hAnsi="Times New Roman" w:cs="Times New Roman"/>
          <w:sz w:val="28"/>
          <w:szCs w:val="28"/>
        </w:rPr>
        <w:t xml:space="preserve"> »</w:t>
      </w:r>
      <w:r>
        <w:rPr>
          <w:rFonts w:ascii="Times New Roman" w:hAnsi="Times New Roman" w:cs="Times New Roman"/>
          <w:sz w:val="28"/>
          <w:szCs w:val="28"/>
        </w:rPr>
        <w:t>ноября 2</w:t>
      </w:r>
      <w:r w:rsidRPr="0048445F">
        <w:rPr>
          <w:rFonts w:ascii="Times New Roman" w:hAnsi="Times New Roman" w:cs="Times New Roman"/>
          <w:sz w:val="28"/>
          <w:szCs w:val="28"/>
        </w:rPr>
        <w:t>022 года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Куркульского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  района   Республики   Татарстан, в   лице  </w:t>
      </w:r>
      <w:r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 w:rsidRPr="0048445F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Галины Николаевны</w:t>
      </w:r>
      <w:r w:rsidRPr="0048445F">
        <w:rPr>
          <w:rFonts w:ascii="Times New Roman" w:hAnsi="Times New Roman" w:cs="Times New Roman"/>
          <w:sz w:val="28"/>
          <w:szCs w:val="28"/>
        </w:rPr>
        <w:t>, действующего на основании Устава, именуемый в дальнейшем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«Исполком поселения», с одной стороны, и Исполнительный комитет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в лице руководителя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Гайнуллина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Олега Александровича</w:t>
      </w:r>
      <w:r w:rsidRPr="0048445F">
        <w:rPr>
          <w:rFonts w:ascii="Times New Roman" w:hAnsi="Times New Roman" w:cs="Times New Roman"/>
          <w:sz w:val="28"/>
          <w:szCs w:val="28"/>
        </w:rPr>
        <w:t xml:space="preserve">, действующего на основании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48445F">
        <w:rPr>
          <w:rFonts w:ascii="Times New Roman" w:hAnsi="Times New Roman" w:cs="Times New Roman"/>
          <w:sz w:val="28"/>
          <w:szCs w:val="28"/>
        </w:rPr>
        <w:t>, именуемый в дальнейшем «Исполком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», с другой стороны, вместе именуемые «Стороны», заключили настоящее Соглашение о нижеследующем: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1.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Предмет Соглашения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передача Исполкомом поселения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8445F">
        <w:rPr>
          <w:rFonts w:ascii="Times New Roman" w:hAnsi="Times New Roman" w:cs="Times New Roman"/>
          <w:sz w:val="28"/>
          <w:szCs w:val="28"/>
        </w:rPr>
        <w:t>полномочий по осуществлению муниципального контроля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и нормативно-правовому регулированию указанного вопроса на </w:t>
      </w:r>
      <w:r w:rsidRPr="0048445F">
        <w:rPr>
          <w:rFonts w:ascii="Times New Roman" w:hAnsi="Times New Roman" w:cs="Times New Roman"/>
          <w:sz w:val="28"/>
          <w:szCs w:val="28"/>
        </w:rPr>
        <w:t>территории поселения,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</w:t>
      </w:r>
      <w:r w:rsidRPr="0048445F">
        <w:rPr>
          <w:rFonts w:ascii="Times New Roman" w:hAnsi="Times New Roman" w:cs="Times New Roman"/>
          <w:sz w:val="28"/>
          <w:szCs w:val="28"/>
        </w:rPr>
        <w:tab/>
        <w:t>Права и обязанности Сторон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предоставляет Исполкому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>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 и материальные ресурсы, необходимые для осуществления полномочий, передаваемых в соответствии с настоящим Соглашением (далее – полномочия);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информацию, необходимую для осуществления полномочий.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2.2.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имеет право: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осуществлять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Исполкомом района </w:t>
      </w:r>
      <w:r w:rsidRPr="0048445F">
        <w:rPr>
          <w:rFonts w:ascii="Times New Roman" w:hAnsi="Times New Roman" w:cs="Times New Roman"/>
          <w:sz w:val="28"/>
          <w:szCs w:val="28"/>
        </w:rPr>
        <w:t>полномочий, а также за целевым использованием предоставленных финансовых средств и материальных ресурсов в порядке, определенном пунктами 5.1-5.2 настоящего Соглашения;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получать от Исполкома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информацию, касающуюся предмета настоящего Соглашения.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48445F">
        <w:rPr>
          <w:rFonts w:ascii="Times New Roman" w:hAnsi="Times New Roman" w:cs="Times New Roman"/>
          <w:sz w:val="28"/>
          <w:szCs w:val="28"/>
        </w:rPr>
        <w:t>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осуществлять полномочия в соответствии с требованиями законодательства, в том числе обеспечивать целевое использование финансовых средств и материальных ресурсов, предоставленных исключительно на осуществление полномочий;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 xml:space="preserve"> -</w:t>
      </w:r>
      <w:r w:rsidRPr="0048445F">
        <w:rPr>
          <w:rFonts w:ascii="Times New Roman" w:hAnsi="Times New Roman" w:cs="Times New Roman"/>
          <w:sz w:val="28"/>
          <w:szCs w:val="28"/>
        </w:rPr>
        <w:tab/>
        <w:t>представлять Исполкому поселения отчеты об исполнении полномочий, а также по отдельным запросам иную информацию, касающуюся предмета Соглашения.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2.4.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имеет право: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получать и использовать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финансовые средства и материальные ресурсы, передаваемые Исполкомом поселения для осуществления полномочий;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за</w:t>
      </w:r>
      <w:r>
        <w:rPr>
          <w:rFonts w:ascii="Times New Roman" w:hAnsi="Times New Roman" w:cs="Times New Roman"/>
          <w:sz w:val="28"/>
          <w:szCs w:val="28"/>
        </w:rPr>
        <w:t xml:space="preserve">прашивать у Исполкома поселения </w:t>
      </w:r>
      <w:r w:rsidRPr="0048445F">
        <w:rPr>
          <w:rFonts w:ascii="Times New Roman" w:hAnsi="Times New Roman" w:cs="Times New Roman"/>
          <w:sz w:val="28"/>
          <w:szCs w:val="28"/>
        </w:rPr>
        <w:t>информацию,</w:t>
      </w:r>
      <w:r>
        <w:rPr>
          <w:rFonts w:ascii="Times New Roman" w:hAnsi="Times New Roman" w:cs="Times New Roman"/>
          <w:sz w:val="28"/>
          <w:szCs w:val="28"/>
        </w:rPr>
        <w:t xml:space="preserve"> необходимую </w:t>
      </w: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полномочий;</w:t>
      </w: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для</w:t>
      </w:r>
      <w:r w:rsidRPr="0048445F">
        <w:rPr>
          <w:rFonts w:ascii="Times New Roman" w:hAnsi="Times New Roman" w:cs="Times New Roman"/>
          <w:sz w:val="28"/>
          <w:szCs w:val="28"/>
        </w:rPr>
        <w:tab/>
        <w:t>осуществления</w:t>
      </w:r>
      <w:r w:rsidRPr="0048445F">
        <w:rPr>
          <w:rFonts w:ascii="Times New Roman" w:hAnsi="Times New Roman" w:cs="Times New Roman"/>
          <w:sz w:val="28"/>
          <w:szCs w:val="28"/>
        </w:rPr>
        <w:tab/>
        <w:t>полномочий</w:t>
      </w:r>
      <w:r w:rsidRPr="0048445F">
        <w:rPr>
          <w:rFonts w:ascii="Times New Roman" w:hAnsi="Times New Roman" w:cs="Times New Roman"/>
          <w:sz w:val="28"/>
          <w:szCs w:val="28"/>
        </w:rPr>
        <w:tab/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Pr="0048445F">
        <w:rPr>
          <w:rFonts w:ascii="Times New Roman" w:hAnsi="Times New Roman" w:cs="Times New Roman"/>
          <w:sz w:val="28"/>
          <w:szCs w:val="28"/>
        </w:rPr>
        <w:t>иные материальные ресурсы и финансовые средства в соответствии с законодательством.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Порядок предоставления финансовых средств </w:t>
      </w:r>
    </w:p>
    <w:p w:rsidR="004C54B5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для осуществления полномочий</w:t>
      </w: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3.1.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средства, необходимые для осуществления полномочий, предоставляются в соответствии с бюджетным законодательством в форме межбюджетных трансфертов.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Объем финансовых средств, предоставляемых для осуществления полномочий, устанавливается решением Совета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о бюджете района на очередной финансовый год и плановый период.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Стороны ежегодно определяют объем межбюджетных трансфертов, необходимых для осуществления передаваемых полномочий, согласно приложению к настоящему соглашению.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3.3.</w:t>
      </w:r>
      <w:r w:rsidRPr="0048445F">
        <w:rPr>
          <w:rFonts w:ascii="Times New Roman" w:hAnsi="Times New Roman" w:cs="Times New Roman"/>
          <w:sz w:val="28"/>
          <w:szCs w:val="28"/>
        </w:rPr>
        <w:tab/>
        <w:t>Финансовые средства, предоставляемые для осуществления полномочий, перечисляются ежеквартально равными долями.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3.4.</w:t>
      </w:r>
      <w:r w:rsidRPr="0048445F">
        <w:rPr>
          <w:rFonts w:ascii="Times New Roman" w:hAnsi="Times New Roman" w:cs="Times New Roman"/>
          <w:sz w:val="28"/>
          <w:szCs w:val="28"/>
        </w:rPr>
        <w:tab/>
        <w:t>В случае нецелевого использования Исполкомом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финансовых средств они подлежат возврату в бюджет района в десятидневный срок.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передачи материальных ресурсов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4.1.</w:t>
      </w:r>
      <w:r w:rsidRPr="0048445F">
        <w:rPr>
          <w:rFonts w:ascii="Times New Roman" w:hAnsi="Times New Roman" w:cs="Times New Roman"/>
          <w:sz w:val="28"/>
          <w:szCs w:val="28"/>
        </w:rPr>
        <w:tab/>
        <w:t>Для осуществления полномочий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в соответствии с пунктом 5 части 10 статьи 35 Федерального закона № 131-ФЗ «Об общих принципах организации местного самоуправления в Российской Федерации», в тридцатидневный срок со дня подписания настоящего Соглашения принимает, а </w:t>
      </w:r>
      <w:r>
        <w:rPr>
          <w:rFonts w:ascii="Times New Roman" w:hAnsi="Times New Roman" w:cs="Times New Roman"/>
          <w:sz w:val="28"/>
          <w:szCs w:val="28"/>
        </w:rPr>
        <w:t xml:space="preserve">Исполком поселения </w:t>
      </w:r>
      <w:r w:rsidRPr="0048445F">
        <w:rPr>
          <w:rFonts w:ascii="Times New Roman" w:hAnsi="Times New Roman" w:cs="Times New Roman"/>
          <w:sz w:val="28"/>
          <w:szCs w:val="28"/>
        </w:rPr>
        <w:t>передает муниципальное имущество на основании договора безвозмездного срочного пользования.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4.2.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Договор безвозмездного пользования, указанный в пункте 4.1 настоящего Соглашения,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является срочным и заключается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на срок действия настоящего Соглашения.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4.3.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Порядок использования материальных ресурсов, переданных в соответствии с пунктом 4.1 настоящего Соглашения,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определяется договором безвозмездного пользования и является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его существенным условием.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</w:t>
      </w:r>
      <w:r w:rsidRPr="0048445F">
        <w:rPr>
          <w:rFonts w:ascii="Times New Roman" w:hAnsi="Times New Roman" w:cs="Times New Roman"/>
          <w:sz w:val="28"/>
          <w:szCs w:val="28"/>
        </w:rPr>
        <w:tab/>
        <w:t>Контроль исполнения полномочий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5.1.</w:t>
      </w:r>
      <w:r w:rsidRPr="0048445F">
        <w:rPr>
          <w:rFonts w:ascii="Times New Roman" w:hAnsi="Times New Roman" w:cs="Times New Roman"/>
          <w:sz w:val="28"/>
          <w:szCs w:val="28"/>
        </w:rPr>
        <w:tab/>
        <w:t>Исполком поселения осуществляет проверки исполнения полномочий, запрашивает у Исполкома необходимую информацию об использовании переданных финансовых средств и материальных ресурсов. Исполком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8445F">
        <w:rPr>
          <w:rFonts w:ascii="Times New Roman" w:hAnsi="Times New Roman" w:cs="Times New Roman"/>
          <w:sz w:val="28"/>
          <w:szCs w:val="28"/>
        </w:rPr>
        <w:t xml:space="preserve"> по запросу Исполкома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48445F">
        <w:rPr>
          <w:rFonts w:ascii="Times New Roman" w:hAnsi="Times New Roman" w:cs="Times New Roman"/>
          <w:sz w:val="28"/>
          <w:szCs w:val="28"/>
        </w:rPr>
        <w:t>обязан предоставить запрашиваемую информацию и обеспечить доступ его представителей на проверяемые объекты.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5.2.</w:t>
      </w:r>
      <w:r w:rsidRPr="0048445F">
        <w:rPr>
          <w:rFonts w:ascii="Times New Roman" w:hAnsi="Times New Roman" w:cs="Times New Roman"/>
          <w:sz w:val="28"/>
          <w:szCs w:val="28"/>
        </w:rPr>
        <w:tab/>
        <w:t>Форма отчетов и порядок их предоставления устанавливаются правовыми актами Совета района.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</w:t>
      </w:r>
      <w:r w:rsidRPr="0048445F">
        <w:rPr>
          <w:rFonts w:ascii="Times New Roman" w:hAnsi="Times New Roman" w:cs="Times New Roman"/>
          <w:sz w:val="28"/>
          <w:szCs w:val="28"/>
        </w:rPr>
        <w:tab/>
        <w:t>Срок действия Соглашения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6.1.</w:t>
      </w:r>
      <w:r w:rsidRPr="0048445F">
        <w:rPr>
          <w:rFonts w:ascii="Times New Roman" w:hAnsi="Times New Roman" w:cs="Times New Roman"/>
          <w:sz w:val="28"/>
          <w:szCs w:val="28"/>
        </w:rPr>
        <w:tab/>
        <w:t>Настоящее Соглашение заключено на один</w:t>
      </w:r>
      <w:r>
        <w:rPr>
          <w:rFonts w:ascii="Times New Roman" w:hAnsi="Times New Roman" w:cs="Times New Roman"/>
          <w:sz w:val="28"/>
          <w:szCs w:val="28"/>
        </w:rPr>
        <w:t xml:space="preserve"> календарный</w:t>
      </w:r>
      <w:r w:rsidRPr="0048445F">
        <w:rPr>
          <w:rFonts w:ascii="Times New Roman" w:hAnsi="Times New Roman" w:cs="Times New Roman"/>
          <w:sz w:val="28"/>
          <w:szCs w:val="28"/>
        </w:rPr>
        <w:t xml:space="preserve"> год,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сторонами и действует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до «31» декабря 2022 года.</w:t>
      </w: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6.2.</w:t>
      </w:r>
      <w:r w:rsidRPr="0048445F">
        <w:rPr>
          <w:rFonts w:ascii="Times New Roman" w:hAnsi="Times New Roman" w:cs="Times New Roman"/>
          <w:sz w:val="28"/>
          <w:szCs w:val="28"/>
        </w:rPr>
        <w:tab/>
        <w:t>Настоящее Соглашение считается продленным на один календарный год в случае, если ни одна из сторон не заявит о его расторжении за два месяца до истечения срока, предусмотренного пунктом 6.1. Соглашения. Количество пролонгаций не ограничено.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</w:t>
      </w:r>
      <w:r w:rsidRPr="0048445F">
        <w:rPr>
          <w:rFonts w:ascii="Times New Roman" w:hAnsi="Times New Roman" w:cs="Times New Roman"/>
          <w:sz w:val="28"/>
          <w:szCs w:val="28"/>
        </w:rPr>
        <w:tab/>
        <w:t>Основания и порядок досрочного прекращения Соглашения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7.1.</w:t>
      </w:r>
      <w:r w:rsidRPr="0048445F">
        <w:rPr>
          <w:rFonts w:ascii="Times New Roman" w:hAnsi="Times New Roman" w:cs="Times New Roman"/>
          <w:sz w:val="28"/>
          <w:szCs w:val="28"/>
        </w:rPr>
        <w:tab/>
        <w:t>Действие настоящего Соглашения может быть прекращено досрочно: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по соглашению Сторон;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-</w:t>
      </w:r>
      <w:r w:rsidRPr="0048445F">
        <w:rPr>
          <w:rFonts w:ascii="Times New Roman" w:hAnsi="Times New Roman" w:cs="Times New Roman"/>
          <w:sz w:val="28"/>
          <w:szCs w:val="28"/>
        </w:rPr>
        <w:tab/>
        <w:t>в одностороннем порядке в случае неисполнения или ненадлежащего исполнения одной из Сторон своих обязательств.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7.2.</w:t>
      </w:r>
      <w:r w:rsidRPr="0048445F">
        <w:rPr>
          <w:rFonts w:ascii="Times New Roman" w:hAnsi="Times New Roman" w:cs="Times New Roman"/>
          <w:sz w:val="28"/>
          <w:szCs w:val="28"/>
        </w:rPr>
        <w:tab/>
        <w:t>Уведомление о расторжении настоящего Соглашения направляется другой Стороне в письменном виде не позднее, чем за 30 дней до предполагаемой даты окончания его действия.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7.3.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В случае досрочного прекращения действия настоящего Соглашения Исполком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48445F">
        <w:rPr>
          <w:rFonts w:ascii="Times New Roman" w:hAnsi="Times New Roman" w:cs="Times New Roman"/>
          <w:sz w:val="28"/>
          <w:szCs w:val="28"/>
        </w:rPr>
        <w:t>возвращает Исполкому поселения неиспользованные финансовые средства и материальные ресурсы, переданные для осуществления полномочий.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</w:t>
      </w:r>
      <w:r w:rsidRPr="0048445F">
        <w:rPr>
          <w:rFonts w:ascii="Times New Roman" w:hAnsi="Times New Roman" w:cs="Times New Roman"/>
          <w:sz w:val="28"/>
          <w:szCs w:val="28"/>
        </w:rPr>
        <w:tab/>
        <w:t>Ответственность сторон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8.1.</w:t>
      </w:r>
      <w:r w:rsidRPr="0048445F">
        <w:rPr>
          <w:rFonts w:ascii="Times New Roman" w:hAnsi="Times New Roman" w:cs="Times New Roman"/>
          <w:sz w:val="28"/>
          <w:szCs w:val="28"/>
        </w:rPr>
        <w:tab/>
        <w:t>Неисполнение или ненадлежащее исполнение обязательств по настоящему Соглашению может явиться основанием наступления ответственности, предусмотренной действующим законодательством.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8.2.</w:t>
      </w:r>
      <w:r w:rsidRPr="0048445F">
        <w:rPr>
          <w:rFonts w:ascii="Times New Roman" w:hAnsi="Times New Roman" w:cs="Times New Roman"/>
          <w:sz w:val="28"/>
          <w:szCs w:val="28"/>
        </w:rPr>
        <w:tab/>
        <w:t>За неисполнение одной из Сторон своих обязательств по настоящему Соглашению виновная Сторона выплачивает другой Стороне штраф в размере 0,1 процента от объема финансовых средств, предусмотренных пунктом 3.2 настоящего Соглашения.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8.3.</w:t>
      </w:r>
      <w:r w:rsidRPr="0048445F">
        <w:rPr>
          <w:rFonts w:ascii="Times New Roman" w:hAnsi="Times New Roman" w:cs="Times New Roman"/>
          <w:sz w:val="28"/>
          <w:szCs w:val="28"/>
        </w:rPr>
        <w:tab/>
        <w:t>Уплата штрафа не освобождает Стороны от дальнейшего исполнения обязательств по настоящему Соглашению.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9.</w:t>
      </w:r>
      <w:r w:rsidRPr="0048445F">
        <w:rPr>
          <w:rFonts w:ascii="Times New Roman" w:hAnsi="Times New Roman" w:cs="Times New Roman"/>
          <w:sz w:val="28"/>
          <w:szCs w:val="28"/>
        </w:rPr>
        <w:tab/>
        <w:t>Порядок разрешения споров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Споры, связанные с исполнением настоящего Соглашения, разрешаются путем проведения переговоров и иных согласительных процедур. В случае невозможности разрешения спора путем проведения переговоров или согласительных процедур он подлежит рассмотрению в ином порядке, предусмотренном законодательством.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</w:t>
      </w:r>
      <w:r w:rsidRPr="0048445F">
        <w:rPr>
          <w:rFonts w:ascii="Times New Roman" w:hAnsi="Times New Roman" w:cs="Times New Roman"/>
          <w:sz w:val="28"/>
          <w:szCs w:val="28"/>
        </w:rPr>
        <w:tab/>
        <w:t>Заключительные положения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10.1.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Все изменения и дополнения к Соглашению </w:t>
      </w:r>
      <w:proofErr w:type="gramStart"/>
      <w:r w:rsidRPr="0048445F">
        <w:rPr>
          <w:rFonts w:ascii="Times New Roman" w:hAnsi="Times New Roman" w:cs="Times New Roman"/>
          <w:sz w:val="28"/>
          <w:szCs w:val="28"/>
        </w:rPr>
        <w:t>вносятся по взаимному согласию Сторон и оформляются</w:t>
      </w:r>
      <w:proofErr w:type="gramEnd"/>
      <w:r w:rsidRPr="0048445F">
        <w:rPr>
          <w:rFonts w:ascii="Times New Roman" w:hAnsi="Times New Roman" w:cs="Times New Roman"/>
          <w:sz w:val="28"/>
          <w:szCs w:val="28"/>
        </w:rPr>
        <w:t xml:space="preserve">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10.2.</w:t>
      </w:r>
      <w:r w:rsidRPr="0048445F">
        <w:rPr>
          <w:rFonts w:ascii="Times New Roman" w:hAnsi="Times New Roman" w:cs="Times New Roman"/>
          <w:sz w:val="28"/>
          <w:szCs w:val="28"/>
        </w:rPr>
        <w:tab/>
        <w:t>Соглашение составлено в двух экземплярах, имеющих равную юридическую силу, по одному для каждой из Сторон.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11.</w:t>
      </w:r>
      <w:r w:rsidRPr="0048445F">
        <w:rPr>
          <w:rFonts w:ascii="Times New Roman" w:hAnsi="Times New Roman" w:cs="Times New Roman"/>
          <w:sz w:val="28"/>
          <w:szCs w:val="28"/>
        </w:rPr>
        <w:tab/>
        <w:t xml:space="preserve">Подписи </w:t>
      </w:r>
      <w:bookmarkStart w:id="0" w:name="_GoBack"/>
      <w:bookmarkEnd w:id="0"/>
      <w:r w:rsidRPr="0048445F">
        <w:rPr>
          <w:rFonts w:ascii="Times New Roman" w:hAnsi="Times New Roman" w:cs="Times New Roman"/>
          <w:sz w:val="28"/>
          <w:szCs w:val="28"/>
        </w:rPr>
        <w:t>сторон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6C578F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4C54B5" w:rsidRPr="0048445F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C54B5" w:rsidRDefault="006C578F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Куркульского</w:t>
      </w:r>
      <w:r w:rsidR="004C54B5" w:rsidRPr="0048445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6C578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12E10">
        <w:rPr>
          <w:rFonts w:ascii="Times New Roman" w:hAnsi="Times New Roman" w:cs="Times New Roman"/>
          <w:sz w:val="28"/>
          <w:szCs w:val="28"/>
        </w:rPr>
        <w:t xml:space="preserve"> </w:t>
      </w:r>
      <w:r w:rsidR="006C578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C578F">
        <w:rPr>
          <w:rFonts w:ascii="Times New Roman" w:hAnsi="Times New Roman" w:cs="Times New Roman"/>
          <w:sz w:val="28"/>
          <w:szCs w:val="28"/>
        </w:rPr>
        <w:t>Г.Н.Бакеева</w:t>
      </w:r>
      <w:proofErr w:type="spellEnd"/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 w:rsidRPr="0048445F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48445F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6C578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О.А.Гайнуллин</w:t>
      </w:r>
      <w:proofErr w:type="spellEnd"/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48445F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6C578F" w:rsidRDefault="006C578F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F022F5" w:rsidRDefault="00F022F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F022F5" w:rsidRDefault="00F022F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F022F5" w:rsidRDefault="00F022F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F022F5" w:rsidRDefault="00F022F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</w:p>
    <w:p w:rsidR="004C54B5" w:rsidRPr="00E50AD9" w:rsidRDefault="004C54B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54B5" w:rsidRPr="00E50AD9" w:rsidRDefault="004C54B5" w:rsidP="004C54B5">
      <w:pPr>
        <w:pStyle w:val="a4"/>
        <w:ind w:firstLine="5387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022F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578F">
        <w:rPr>
          <w:rFonts w:ascii="Times New Roman" w:hAnsi="Times New Roman" w:cs="Times New Roman"/>
          <w:sz w:val="28"/>
          <w:szCs w:val="28"/>
        </w:rPr>
        <w:t xml:space="preserve"> </w:t>
      </w:r>
      <w:r w:rsidR="00F022F5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C54B5" w:rsidRPr="00E50AD9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E50AD9" w:rsidRDefault="004C54B5" w:rsidP="0009573F">
      <w:pPr>
        <w:pStyle w:val="a4"/>
        <w:ind w:left="4536"/>
        <w:jc w:val="left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Утверждаю</w:t>
      </w:r>
    </w:p>
    <w:p w:rsidR="006C578F" w:rsidRDefault="006C578F" w:rsidP="0009573F">
      <w:pPr>
        <w:pStyle w:val="a4"/>
        <w:ind w:left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4C54B5" w:rsidRPr="00E50AD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C54B5" w:rsidRPr="00E50A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Куркульского</w:t>
      </w:r>
    </w:p>
    <w:p w:rsidR="004C54B5" w:rsidRDefault="006C578F" w:rsidP="0009573F">
      <w:pPr>
        <w:pStyle w:val="a4"/>
        <w:ind w:left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4C54B5" w:rsidRPr="00E50AD9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C54B5" w:rsidRPr="00E50AD9" w:rsidRDefault="004C54B5" w:rsidP="0009573F">
      <w:pPr>
        <w:pStyle w:val="a4"/>
        <w:ind w:left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E50AD9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4C54B5" w:rsidRDefault="004C54B5" w:rsidP="0009573F">
      <w:pPr>
        <w:pStyle w:val="a4"/>
        <w:ind w:left="45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</w:t>
      </w:r>
      <w:proofErr w:type="spellStart"/>
      <w:r w:rsidR="006C578F">
        <w:rPr>
          <w:rFonts w:ascii="Times New Roman" w:hAnsi="Times New Roman" w:cs="Times New Roman"/>
          <w:sz w:val="28"/>
          <w:szCs w:val="28"/>
        </w:rPr>
        <w:t>Г.Н.Бакеева</w:t>
      </w:r>
      <w:proofErr w:type="spellEnd"/>
    </w:p>
    <w:p w:rsidR="004C54B5" w:rsidRDefault="004C54B5" w:rsidP="00512E10">
      <w:pPr>
        <w:pStyle w:val="a4"/>
        <w:ind w:left="5387" w:firstLine="708"/>
        <w:jc w:val="left"/>
        <w:rPr>
          <w:rFonts w:ascii="Times New Roman" w:hAnsi="Times New Roman" w:cs="Times New Roman"/>
          <w:sz w:val="28"/>
          <w:szCs w:val="28"/>
        </w:rPr>
      </w:pPr>
    </w:p>
    <w:p w:rsidR="004C54B5" w:rsidRPr="00E50AD9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Pr="00E50AD9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Объем межбюджетных трансфертов, необходимых для осуществления передаваемых полномочий по отдельным вопросам местного значения муниципального образования</w:t>
      </w:r>
    </w:p>
    <w:p w:rsidR="004C54B5" w:rsidRPr="00E50AD9" w:rsidRDefault="004C54B5" w:rsidP="004C54B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50AD9">
        <w:rPr>
          <w:rFonts w:ascii="Times New Roman" w:hAnsi="Times New Roman" w:cs="Times New Roman"/>
          <w:sz w:val="28"/>
          <w:szCs w:val="28"/>
        </w:rPr>
        <w:t>«</w:t>
      </w:r>
      <w:r w:rsidR="00512E10">
        <w:rPr>
          <w:rFonts w:ascii="Times New Roman" w:hAnsi="Times New Roman" w:cs="Times New Roman"/>
          <w:sz w:val="28"/>
          <w:szCs w:val="28"/>
        </w:rPr>
        <w:t>Куркульское</w:t>
      </w:r>
      <w:r w:rsidRPr="00E50AD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0AD9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="00512E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Алексеевского</w:t>
      </w:r>
      <w:r w:rsidRPr="00E50A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0AD9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E50AD9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Татарстан»</w:t>
      </w:r>
    </w:p>
    <w:p w:rsidR="004C54B5" w:rsidRPr="00E50AD9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W w:w="949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7057"/>
        <w:gridCol w:w="1727"/>
      </w:tblGrid>
      <w:tr w:rsidR="004C54B5" w:rsidRPr="00E50AD9" w:rsidTr="006553A6">
        <w:trPr>
          <w:trHeight w:val="616"/>
        </w:trPr>
        <w:tc>
          <w:tcPr>
            <w:tcW w:w="708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57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Статья расходов</w:t>
            </w:r>
          </w:p>
        </w:tc>
        <w:tc>
          <w:tcPr>
            <w:tcW w:w="1727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Сумма (руб.)</w:t>
            </w:r>
          </w:p>
        </w:tc>
      </w:tr>
      <w:tr w:rsidR="004C54B5" w:rsidRPr="00E50AD9" w:rsidTr="006553A6">
        <w:trPr>
          <w:trHeight w:val="3057"/>
        </w:trPr>
        <w:tc>
          <w:tcPr>
            <w:tcW w:w="708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57" w:type="dxa"/>
          </w:tcPr>
          <w:p w:rsidR="004C54B5" w:rsidRPr="00E50AD9" w:rsidRDefault="004C54B5" w:rsidP="00512E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передаваемых полномочий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5D7B3A">
              <w:rPr>
                <w:rFonts w:ascii="Times New Roman" w:hAnsi="Times New Roman" w:cs="Times New Roman"/>
                <w:sz w:val="28"/>
                <w:szCs w:val="28"/>
              </w:rPr>
              <w:t xml:space="preserve"> в сфере благоустройства и нормативно-правовому регулированию указанного вопроса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Исполнительного комитета </w:t>
            </w:r>
            <w:r w:rsidR="00512E10">
              <w:rPr>
                <w:rFonts w:ascii="Times New Roman" w:hAnsi="Times New Roman" w:cs="Times New Roman"/>
                <w:sz w:val="28"/>
                <w:szCs w:val="28"/>
              </w:rPr>
              <w:t>Куркульского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РТ Исполнительному комитету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Алексеевского</w:t>
            </w: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Татарстан, за счет межбюджетных трансфертов, предоставляемых из бюджета муниципального района в бюджеты соответствующих поселений в соответствии с Бюджетным кодексом Российской Федерации</w:t>
            </w:r>
            <w:proofErr w:type="gramEnd"/>
          </w:p>
        </w:tc>
        <w:tc>
          <w:tcPr>
            <w:tcW w:w="1727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C54B5" w:rsidRPr="00E50AD9" w:rsidTr="006553A6">
        <w:trPr>
          <w:trHeight w:val="306"/>
        </w:trPr>
        <w:tc>
          <w:tcPr>
            <w:tcW w:w="7765" w:type="dxa"/>
            <w:gridSpan w:val="2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27" w:type="dxa"/>
          </w:tcPr>
          <w:p w:rsidR="004C54B5" w:rsidRPr="00E50AD9" w:rsidRDefault="004C54B5" w:rsidP="006553A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50AD9">
              <w:rPr>
                <w:rFonts w:ascii="Times New Roman" w:hAnsi="Times New Roman" w:cs="Times New Roman"/>
                <w:sz w:val="28"/>
                <w:szCs w:val="28"/>
              </w:rPr>
              <w:t>1 (Один) рубль</w:t>
            </w:r>
          </w:p>
        </w:tc>
      </w:tr>
    </w:tbl>
    <w:p w:rsidR="004C54B5" w:rsidRPr="00E50AD9" w:rsidRDefault="004C54B5" w:rsidP="004C54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C54B5" w:rsidRDefault="004C54B5" w:rsidP="004C54B5">
      <w:pPr>
        <w:pStyle w:val="a4"/>
      </w:pPr>
    </w:p>
    <w:p w:rsidR="00C65055" w:rsidRDefault="00C65055" w:rsidP="00E93B70">
      <w:pPr>
        <w:rPr>
          <w:b/>
          <w:sz w:val="28"/>
          <w:szCs w:val="28"/>
        </w:rPr>
      </w:pPr>
    </w:p>
    <w:sectPr w:rsidR="00C65055" w:rsidSect="00917DE3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93B70"/>
    <w:rsid w:val="00002D82"/>
    <w:rsid w:val="00004E9F"/>
    <w:rsid w:val="00037387"/>
    <w:rsid w:val="00041276"/>
    <w:rsid w:val="000432DF"/>
    <w:rsid w:val="00082DA1"/>
    <w:rsid w:val="0009573F"/>
    <w:rsid w:val="000D119E"/>
    <w:rsid w:val="001450CC"/>
    <w:rsid w:val="0015255E"/>
    <w:rsid w:val="002B435E"/>
    <w:rsid w:val="00381B09"/>
    <w:rsid w:val="003D245A"/>
    <w:rsid w:val="003D71D1"/>
    <w:rsid w:val="00402A5C"/>
    <w:rsid w:val="00413102"/>
    <w:rsid w:val="004471E9"/>
    <w:rsid w:val="004C54B5"/>
    <w:rsid w:val="00512E10"/>
    <w:rsid w:val="00513CEE"/>
    <w:rsid w:val="00683544"/>
    <w:rsid w:val="006C578F"/>
    <w:rsid w:val="006E6FB3"/>
    <w:rsid w:val="00704D7B"/>
    <w:rsid w:val="0071389D"/>
    <w:rsid w:val="00743266"/>
    <w:rsid w:val="00875CD7"/>
    <w:rsid w:val="008B5928"/>
    <w:rsid w:val="00905AB0"/>
    <w:rsid w:val="00917DE3"/>
    <w:rsid w:val="0092716C"/>
    <w:rsid w:val="00937A11"/>
    <w:rsid w:val="00943C28"/>
    <w:rsid w:val="009660DB"/>
    <w:rsid w:val="009C19F5"/>
    <w:rsid w:val="00A323B1"/>
    <w:rsid w:val="00A36B45"/>
    <w:rsid w:val="00A647FE"/>
    <w:rsid w:val="00A95FA7"/>
    <w:rsid w:val="00AA3957"/>
    <w:rsid w:val="00B128FF"/>
    <w:rsid w:val="00B14090"/>
    <w:rsid w:val="00B35758"/>
    <w:rsid w:val="00B66770"/>
    <w:rsid w:val="00BC40D1"/>
    <w:rsid w:val="00C65055"/>
    <w:rsid w:val="00D879F1"/>
    <w:rsid w:val="00E21AF4"/>
    <w:rsid w:val="00E830B3"/>
    <w:rsid w:val="00E93B70"/>
    <w:rsid w:val="00F022F5"/>
    <w:rsid w:val="00F11F2E"/>
    <w:rsid w:val="00F54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70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3B70"/>
    <w:pPr>
      <w:keepNext/>
      <w:ind w:firstLine="6663"/>
      <w:outlineLvl w:val="2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3B7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uiPriority w:val="99"/>
    <w:semiHidden/>
    <w:unhideWhenUsed/>
    <w:qFormat/>
    <w:rsid w:val="00E93B7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E93B70"/>
  </w:style>
  <w:style w:type="paragraph" w:styleId="a5">
    <w:name w:val="Balloon Text"/>
    <w:basedOn w:val="a"/>
    <w:link w:val="a6"/>
    <w:uiPriority w:val="99"/>
    <w:semiHidden/>
    <w:unhideWhenUsed/>
    <w:rsid w:val="00E93B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B7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qFormat/>
    <w:rsid w:val="001450CC"/>
    <w:pPr>
      <w:jc w:val="both"/>
    </w:pPr>
    <w:rPr>
      <w:sz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1450CC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2022-11-01T10:47:00Z</cp:lastPrinted>
  <dcterms:created xsi:type="dcterms:W3CDTF">2018-06-13T11:27:00Z</dcterms:created>
  <dcterms:modified xsi:type="dcterms:W3CDTF">2022-11-10T13:58:00Z</dcterms:modified>
</cp:coreProperties>
</file>