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259" w:rsidRDefault="00925259" w:rsidP="00925259">
      <w:pPr>
        <w:pStyle w:val="a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</w:p>
    <w:tbl>
      <w:tblPr>
        <w:tblW w:w="0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925259" w:rsidTr="00925259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5259" w:rsidRDefault="0092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="003B48F6">
              <w:rPr>
                <w:sz w:val="28"/>
                <w:szCs w:val="28"/>
              </w:rPr>
              <w:t>КУРНАЛИНСКОГО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925259" w:rsidRDefault="0092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925259" w:rsidRDefault="0092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925259" w:rsidRDefault="0092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925259" w:rsidRDefault="0092525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25259" w:rsidRDefault="00925259">
            <w:pPr>
              <w:ind w:right="-7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47700" cy="64770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25259" w:rsidRDefault="0092525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25259" w:rsidRDefault="0092525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25259" w:rsidRDefault="0092525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25259" w:rsidRDefault="003B48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 w:rsidR="00925259">
              <w:rPr>
                <w:sz w:val="28"/>
                <w:szCs w:val="28"/>
              </w:rPr>
              <w:t xml:space="preserve"> </w:t>
            </w:r>
            <w:r w:rsidR="00925259">
              <w:rPr>
                <w:sz w:val="28"/>
                <w:szCs w:val="28"/>
                <w:lang w:val="tt-RU"/>
              </w:rPr>
              <w:t>АВЫЛ</w:t>
            </w:r>
          </w:p>
          <w:p w:rsidR="00925259" w:rsidRDefault="0092525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925259" w:rsidTr="00925259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F4989" w:rsidRDefault="001F4989" w:rsidP="0084658D">
            <w:pPr>
              <w:rPr>
                <w:b/>
                <w:bCs/>
                <w:sz w:val="28"/>
                <w:szCs w:val="28"/>
              </w:rPr>
            </w:pPr>
          </w:p>
          <w:p w:rsidR="00925259" w:rsidRPr="0084658D" w:rsidRDefault="00925259" w:rsidP="0084658D">
            <w:pPr>
              <w:rPr>
                <w:b/>
                <w:bCs/>
                <w:sz w:val="28"/>
                <w:szCs w:val="28"/>
              </w:rPr>
            </w:pPr>
            <w:r w:rsidRPr="0084658D">
              <w:rPr>
                <w:b/>
                <w:bCs/>
                <w:sz w:val="28"/>
                <w:szCs w:val="28"/>
              </w:rPr>
              <w:t>РЕШЕНИЕ</w:t>
            </w:r>
          </w:p>
          <w:p w:rsidR="00925259" w:rsidRDefault="00925259">
            <w:pPr>
              <w:rPr>
                <w:bCs/>
                <w:sz w:val="28"/>
                <w:szCs w:val="28"/>
              </w:rPr>
            </w:pPr>
          </w:p>
          <w:p w:rsidR="00925259" w:rsidRDefault="001F498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__________</w:t>
            </w:r>
            <w:r w:rsidR="003B48F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B48F6" w:rsidRDefault="003B48F6" w:rsidP="003B48F6">
            <w:pPr>
              <w:rPr>
                <w:sz w:val="28"/>
                <w:szCs w:val="28"/>
              </w:rPr>
            </w:pPr>
          </w:p>
          <w:p w:rsidR="00925259" w:rsidRDefault="003B48F6" w:rsidP="003B48F6">
            <w:r w:rsidRPr="003B48F6">
              <w:rPr>
                <w:sz w:val="18"/>
              </w:rPr>
              <w:t xml:space="preserve">с. Сухие </w:t>
            </w:r>
            <w:r>
              <w:rPr>
                <w:sz w:val="18"/>
              </w:rPr>
              <w:t xml:space="preserve"> </w:t>
            </w:r>
            <w:proofErr w:type="spellStart"/>
            <w:r w:rsidRPr="003B48F6">
              <w:rPr>
                <w:sz w:val="18"/>
              </w:rPr>
              <w:t>Курнали</w:t>
            </w:r>
            <w:proofErr w:type="spellEnd"/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F4989" w:rsidRDefault="001F49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  <w:bookmarkStart w:id="0" w:name="_GoBack"/>
            <w:bookmarkEnd w:id="0"/>
          </w:p>
          <w:p w:rsidR="00925259" w:rsidRPr="0084658D" w:rsidRDefault="00925259">
            <w:pPr>
              <w:jc w:val="center"/>
              <w:rPr>
                <w:b/>
                <w:sz w:val="28"/>
                <w:szCs w:val="28"/>
              </w:rPr>
            </w:pPr>
            <w:r w:rsidRPr="0084658D">
              <w:rPr>
                <w:b/>
                <w:sz w:val="28"/>
                <w:szCs w:val="28"/>
              </w:rPr>
              <w:t>КАРАР</w:t>
            </w:r>
          </w:p>
          <w:p w:rsidR="00925259" w:rsidRPr="0084658D" w:rsidRDefault="00925259">
            <w:pPr>
              <w:jc w:val="center"/>
              <w:rPr>
                <w:b/>
                <w:sz w:val="28"/>
                <w:szCs w:val="28"/>
              </w:rPr>
            </w:pPr>
          </w:p>
          <w:p w:rsidR="00925259" w:rsidRPr="001F4989" w:rsidRDefault="00925259">
            <w:pPr>
              <w:jc w:val="center"/>
              <w:rPr>
                <w:sz w:val="28"/>
                <w:szCs w:val="28"/>
              </w:rPr>
            </w:pPr>
            <w:r w:rsidRPr="00E856C9">
              <w:rPr>
                <w:sz w:val="28"/>
                <w:szCs w:val="28"/>
              </w:rPr>
              <w:t xml:space="preserve">№ </w:t>
            </w:r>
            <w:r w:rsidR="001F4989">
              <w:rPr>
                <w:sz w:val="28"/>
                <w:szCs w:val="28"/>
              </w:rPr>
              <w:t>____</w:t>
            </w:r>
          </w:p>
        </w:tc>
      </w:tr>
    </w:tbl>
    <w:p w:rsidR="00925259" w:rsidRDefault="00925259" w:rsidP="00925259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925259" w:rsidRDefault="00925259" w:rsidP="00925259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Правила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землепользования </w:t>
      </w:r>
    </w:p>
    <w:p w:rsidR="00925259" w:rsidRDefault="00925259" w:rsidP="00925259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застройки муниципального образования </w:t>
      </w:r>
    </w:p>
    <w:p w:rsidR="00925259" w:rsidRDefault="003B48F6" w:rsidP="00925259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Курналинское</w:t>
      </w:r>
      <w:proofErr w:type="spellEnd"/>
      <w:r w:rsidR="009252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сельское поселение Алексеевского</w:t>
      </w:r>
    </w:p>
    <w:p w:rsidR="00925259" w:rsidRDefault="00925259" w:rsidP="0092525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925259" w:rsidRDefault="00925259" w:rsidP="00925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5259" w:rsidRDefault="00925259" w:rsidP="0039798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Руководствуясь статьей 31 Градостроительного кодекса Российской Федерации от 29 декабря 2004г № 190 – ФЗ, пунктом 20 части 1 статьи 14 Федерального закона от 06 октября 2003 года № 131 – ФЗ «Об общих принципах организации местного самоуправления в Российской Федерации», </w:t>
      </w:r>
    </w:p>
    <w:p w:rsidR="00925259" w:rsidRDefault="00925259" w:rsidP="0039798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40"/>
          <w:szCs w:val="28"/>
        </w:rPr>
      </w:pPr>
    </w:p>
    <w:p w:rsidR="00925259" w:rsidRDefault="00925259" w:rsidP="00397982">
      <w:pPr>
        <w:pStyle w:val="a4"/>
        <w:spacing w:before="0" w:beforeAutospacing="0" w:after="0" w:line="276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Совет </w:t>
      </w:r>
      <w:proofErr w:type="spellStart"/>
      <w:r w:rsidR="003B48F6">
        <w:rPr>
          <w:b/>
          <w:color w:val="auto"/>
          <w:sz w:val="28"/>
          <w:szCs w:val="28"/>
        </w:rPr>
        <w:t>Курналинского</w:t>
      </w:r>
      <w:proofErr w:type="spellEnd"/>
      <w:r>
        <w:rPr>
          <w:b/>
          <w:color w:val="auto"/>
          <w:sz w:val="28"/>
          <w:szCs w:val="28"/>
        </w:rPr>
        <w:t xml:space="preserve"> сельского поселения </w:t>
      </w:r>
      <w:r>
        <w:rPr>
          <w:b/>
          <w:bCs/>
          <w:color w:val="auto"/>
          <w:sz w:val="28"/>
          <w:szCs w:val="28"/>
        </w:rPr>
        <w:t>решил:</w:t>
      </w:r>
    </w:p>
    <w:p w:rsidR="00925259" w:rsidRDefault="00925259" w:rsidP="00397982">
      <w:pPr>
        <w:pStyle w:val="a4"/>
        <w:spacing w:before="0" w:beforeAutospacing="0" w:after="0" w:line="276" w:lineRule="auto"/>
        <w:jc w:val="center"/>
        <w:rPr>
          <w:b/>
          <w:bCs/>
          <w:color w:val="auto"/>
          <w:sz w:val="28"/>
          <w:szCs w:val="28"/>
        </w:rPr>
      </w:pPr>
    </w:p>
    <w:p w:rsidR="00925259" w:rsidRDefault="00397982" w:rsidP="00397982">
      <w:pPr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925259">
        <w:rPr>
          <w:color w:val="000000"/>
          <w:sz w:val="28"/>
        </w:rPr>
        <w:t xml:space="preserve">Внести в решение Совета </w:t>
      </w:r>
      <w:proofErr w:type="spellStart"/>
      <w:r w:rsidR="003B48F6">
        <w:rPr>
          <w:color w:val="000000"/>
          <w:sz w:val="28"/>
        </w:rPr>
        <w:t>Курналинского</w:t>
      </w:r>
      <w:proofErr w:type="spellEnd"/>
      <w:r w:rsidR="00925259">
        <w:rPr>
          <w:color w:val="000000"/>
          <w:sz w:val="28"/>
        </w:rPr>
        <w:t xml:space="preserve"> сельского пос</w:t>
      </w:r>
      <w:r w:rsidR="003B48F6">
        <w:rPr>
          <w:color w:val="000000"/>
          <w:sz w:val="28"/>
        </w:rPr>
        <w:t>еления от 01.07.2013 года   № 53</w:t>
      </w:r>
      <w:r w:rsidR="00925259">
        <w:rPr>
          <w:color w:val="000000"/>
          <w:sz w:val="28"/>
        </w:rPr>
        <w:t xml:space="preserve"> </w:t>
      </w:r>
      <w:proofErr w:type="gramStart"/>
      <w:r w:rsidR="00925259">
        <w:rPr>
          <w:color w:val="000000"/>
          <w:sz w:val="28"/>
        </w:rPr>
        <w:t>« О</w:t>
      </w:r>
      <w:proofErr w:type="gramEnd"/>
      <w:r w:rsidR="00925259">
        <w:rPr>
          <w:color w:val="000000"/>
          <w:sz w:val="28"/>
        </w:rPr>
        <w:t xml:space="preserve"> Правилах землепользования и застройки  </w:t>
      </w:r>
      <w:proofErr w:type="spellStart"/>
      <w:r w:rsidR="003B48F6">
        <w:rPr>
          <w:color w:val="000000"/>
          <w:sz w:val="28"/>
        </w:rPr>
        <w:t>Курналинского</w:t>
      </w:r>
      <w:proofErr w:type="spellEnd"/>
      <w:r w:rsidR="00925259">
        <w:rPr>
          <w:color w:val="000000"/>
          <w:sz w:val="28"/>
        </w:rPr>
        <w:t xml:space="preserve"> сельского поселения Алексеевского муниципального района Республики Татарстан» </w:t>
      </w:r>
      <w:r w:rsidR="00925259">
        <w:rPr>
          <w:b/>
          <w:bCs/>
          <w:color w:val="000000"/>
          <w:sz w:val="28"/>
        </w:rPr>
        <w:t> </w:t>
      </w:r>
      <w:r w:rsidR="00925259">
        <w:rPr>
          <w:color w:val="000000"/>
          <w:sz w:val="28"/>
        </w:rPr>
        <w:t>следующие изменения:</w:t>
      </w:r>
    </w:p>
    <w:p w:rsidR="00FD53A8" w:rsidRPr="0084658D" w:rsidRDefault="00FD53A8" w:rsidP="00397982">
      <w:pPr>
        <w:tabs>
          <w:tab w:val="left" w:pos="851"/>
        </w:tabs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4658D">
        <w:rPr>
          <w:sz w:val="28"/>
          <w:szCs w:val="28"/>
        </w:rPr>
        <w:t xml:space="preserve">1.1. </w:t>
      </w:r>
      <w:r w:rsidRPr="0084658D">
        <w:rPr>
          <w:color w:val="000000" w:themeColor="text1"/>
          <w:sz w:val="28"/>
          <w:szCs w:val="28"/>
        </w:rPr>
        <w:t xml:space="preserve">Территориальную зону Ж1 – зона индивидуальной жилой застройки, дополнить следующими основными видами разрешенного использования земельных участков и объектов капитального строительства: </w:t>
      </w:r>
      <w:r w:rsidRPr="0084658D">
        <w:rPr>
          <w:color w:val="000000" w:themeColor="text1"/>
          <w:sz w:val="28"/>
          <w:szCs w:val="28"/>
          <w:shd w:val="clear" w:color="auto" w:fill="FFFFFF"/>
        </w:rPr>
        <w:t>сельскохозяйственное использование</w:t>
      </w:r>
      <w:r w:rsidRPr="0084658D">
        <w:rPr>
          <w:color w:val="000000" w:themeColor="text1"/>
          <w:sz w:val="28"/>
          <w:szCs w:val="28"/>
        </w:rPr>
        <w:t xml:space="preserve">; для ведения личного подсобного хозяйства; жилая застройка; </w:t>
      </w:r>
      <w:r w:rsidRPr="0084658D">
        <w:rPr>
          <w:color w:val="000000" w:themeColor="text1"/>
          <w:sz w:val="28"/>
          <w:szCs w:val="28"/>
          <w:shd w:val="clear" w:color="auto" w:fill="FFFFFF"/>
        </w:rPr>
        <w:t>для индивидуального жилищного строительства; блокированная жилая застройка;</w:t>
      </w:r>
      <w:r w:rsidRPr="0084658D">
        <w:rPr>
          <w:color w:val="000000" w:themeColor="text1"/>
          <w:sz w:val="28"/>
          <w:szCs w:val="28"/>
        </w:rPr>
        <w:t xml:space="preserve"> </w:t>
      </w:r>
      <w:r w:rsidRPr="0084658D">
        <w:rPr>
          <w:color w:val="000000" w:themeColor="text1"/>
          <w:sz w:val="28"/>
          <w:szCs w:val="28"/>
          <w:shd w:val="clear" w:color="auto" w:fill="FFFFFF"/>
        </w:rPr>
        <w:t xml:space="preserve">передвижное жилье; </w:t>
      </w:r>
      <w:proofErr w:type="spellStart"/>
      <w:r w:rsidRPr="0084658D">
        <w:rPr>
          <w:color w:val="000000" w:themeColor="text1"/>
          <w:sz w:val="28"/>
          <w:szCs w:val="28"/>
          <w:shd w:val="clear" w:color="auto" w:fill="FFFFFF"/>
        </w:rPr>
        <w:t>среднеэтажная</w:t>
      </w:r>
      <w:proofErr w:type="spellEnd"/>
      <w:r w:rsidRPr="0084658D">
        <w:rPr>
          <w:color w:val="000000" w:themeColor="text1"/>
          <w:sz w:val="28"/>
          <w:szCs w:val="28"/>
          <w:shd w:val="clear" w:color="auto" w:fill="FFFFFF"/>
        </w:rPr>
        <w:t xml:space="preserve"> жилая застройка; хранение автотранспорта; размещение гаражей для собственных нужд; оказание услуг связи; бытовое обслуживание; здравоохранение;</w:t>
      </w:r>
      <w:r w:rsidRPr="0084658D">
        <w:rPr>
          <w:color w:val="000000" w:themeColor="text1"/>
          <w:sz w:val="28"/>
          <w:szCs w:val="28"/>
        </w:rPr>
        <w:t xml:space="preserve"> </w:t>
      </w:r>
      <w:r w:rsidRPr="0084658D">
        <w:rPr>
          <w:color w:val="000000" w:themeColor="text1"/>
          <w:sz w:val="28"/>
          <w:szCs w:val="28"/>
          <w:shd w:val="clear" w:color="auto" w:fill="FFFFFF"/>
        </w:rPr>
        <w:t>предпринимательство; спорт;</w:t>
      </w:r>
      <w:r w:rsidRPr="0084658D">
        <w:rPr>
          <w:color w:val="000000" w:themeColor="text1"/>
          <w:sz w:val="28"/>
          <w:szCs w:val="28"/>
        </w:rPr>
        <w:t xml:space="preserve"> ведение огородничества; </w:t>
      </w:r>
      <w:r w:rsidRPr="0084658D">
        <w:rPr>
          <w:color w:val="000000" w:themeColor="text1"/>
          <w:sz w:val="28"/>
          <w:szCs w:val="28"/>
          <w:shd w:val="clear" w:color="auto" w:fill="FFFFFF"/>
        </w:rPr>
        <w:t>ведение садоводства.</w:t>
      </w:r>
    </w:p>
    <w:p w:rsidR="00FD53A8" w:rsidRPr="0084658D" w:rsidRDefault="00FD53A8" w:rsidP="00397982">
      <w:pPr>
        <w:tabs>
          <w:tab w:val="left" w:pos="851"/>
        </w:tabs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4658D">
        <w:rPr>
          <w:color w:val="000000" w:themeColor="text1"/>
          <w:sz w:val="28"/>
          <w:szCs w:val="28"/>
          <w:shd w:val="clear" w:color="auto" w:fill="FFFFFF"/>
        </w:rPr>
        <w:t xml:space="preserve">1.2. </w:t>
      </w:r>
      <w:r w:rsidRPr="0084658D">
        <w:rPr>
          <w:color w:val="000000" w:themeColor="text1"/>
          <w:sz w:val="28"/>
          <w:szCs w:val="28"/>
        </w:rPr>
        <w:t xml:space="preserve">Территориальную зону </w:t>
      </w:r>
      <w:r w:rsidRPr="0084658D">
        <w:rPr>
          <w:rStyle w:val="a3"/>
          <w:noProof/>
          <w:color w:val="000000" w:themeColor="text1"/>
          <w:sz w:val="28"/>
          <w:szCs w:val="28"/>
        </w:rPr>
        <w:t xml:space="preserve">ОД1 - многофункциональная общественно-деловая зона, </w:t>
      </w:r>
      <w:r w:rsidRPr="0084658D">
        <w:rPr>
          <w:color w:val="000000" w:themeColor="text1"/>
          <w:sz w:val="28"/>
          <w:szCs w:val="28"/>
        </w:rPr>
        <w:t xml:space="preserve">дополнить следующими основными видами разрешенного использования земельных участков и объектов капитального строительства: </w:t>
      </w:r>
      <w:r w:rsidRPr="0084658D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сельскохозяйственное использование; питомники; хранение автотранспорта; общественное использование объектов капитального строительства; коммунальное обслуживание; предоставление коммунальных услуг; административные здания организаций, обеспечивающих предоставление коммунальных услуг; социальное обслуживание; дома социального обслуживания; оказание социальной помощи населению; оказание услуг связи; общежития; бытовое обслуживание; здравоохранение; </w:t>
      </w:r>
      <w:r w:rsidRPr="0084658D">
        <w:rPr>
          <w:color w:val="444444"/>
          <w:sz w:val="28"/>
          <w:szCs w:val="28"/>
          <w:shd w:val="clear" w:color="auto" w:fill="FFFFFF"/>
        </w:rPr>
        <w:t xml:space="preserve">образование и просвещение; культурное развитие;  обеспечение научной деятельности;  предпринимательство; деловое управление; объекты торговли (торговые </w:t>
      </w:r>
      <w:proofErr w:type="spellStart"/>
      <w:r w:rsidRPr="0084658D">
        <w:rPr>
          <w:color w:val="444444"/>
          <w:sz w:val="28"/>
          <w:szCs w:val="28"/>
          <w:shd w:val="clear" w:color="auto" w:fill="FFFFFF"/>
        </w:rPr>
        <w:t>центры,торгово</w:t>
      </w:r>
      <w:proofErr w:type="spellEnd"/>
      <w:r w:rsidRPr="0084658D">
        <w:rPr>
          <w:color w:val="444444"/>
          <w:sz w:val="28"/>
          <w:szCs w:val="28"/>
          <w:shd w:val="clear" w:color="auto" w:fill="FFFFFF"/>
        </w:rPr>
        <w:t>-развлекательные центры (комплексы); рынки; магазины; банковская и страховая деятельность; общественное питание; гостиничное обслуживание; развлечение; развлекательные мероприятия; служебные гаражи; автомобильные мойки; ремонт автомобилей; спорт; связь; научно-производственная деятельность.</w:t>
      </w:r>
    </w:p>
    <w:p w:rsidR="00FD53A8" w:rsidRPr="0084658D" w:rsidRDefault="00FD53A8" w:rsidP="00397982">
      <w:pPr>
        <w:tabs>
          <w:tab w:val="left" w:pos="851"/>
        </w:tabs>
        <w:spacing w:line="276" w:lineRule="auto"/>
        <w:jc w:val="both"/>
        <w:rPr>
          <w:color w:val="444444"/>
          <w:sz w:val="28"/>
          <w:szCs w:val="28"/>
          <w:shd w:val="clear" w:color="auto" w:fill="FFFFFF"/>
        </w:rPr>
      </w:pPr>
      <w:bookmarkStart w:id="1" w:name="_Toc329960654"/>
      <w:r w:rsidRPr="0084658D">
        <w:rPr>
          <w:color w:val="444444"/>
          <w:sz w:val="28"/>
          <w:szCs w:val="28"/>
          <w:shd w:val="clear" w:color="auto" w:fill="FFFFFF"/>
        </w:rPr>
        <w:t>1.</w:t>
      </w:r>
      <w:r w:rsidRPr="0084658D">
        <w:rPr>
          <w:color w:val="000000" w:themeColor="text1"/>
          <w:sz w:val="28"/>
          <w:szCs w:val="28"/>
        </w:rPr>
        <w:t>3. Территориальную зону СХ1 – зона</w:t>
      </w:r>
      <w:bookmarkStart w:id="2" w:name="_Toc329960655"/>
      <w:bookmarkEnd w:id="1"/>
      <w:r w:rsidRPr="0084658D">
        <w:rPr>
          <w:color w:val="000000" w:themeColor="text1"/>
          <w:sz w:val="28"/>
          <w:szCs w:val="28"/>
        </w:rPr>
        <w:t xml:space="preserve"> сельскохозяйственных угодий</w:t>
      </w:r>
      <w:bookmarkEnd w:id="2"/>
      <w:r w:rsidRPr="0084658D">
        <w:rPr>
          <w:color w:val="000000" w:themeColor="text1"/>
          <w:sz w:val="28"/>
          <w:szCs w:val="28"/>
        </w:rPr>
        <w:t xml:space="preserve"> дополнить следующими основными видами разрешенного использования земельных участков и объектов капитального строительства: </w:t>
      </w:r>
      <w:r w:rsidRPr="0084658D">
        <w:rPr>
          <w:color w:val="000000" w:themeColor="text1"/>
          <w:sz w:val="28"/>
          <w:szCs w:val="28"/>
          <w:shd w:val="clear" w:color="auto" w:fill="FFFFFF"/>
        </w:rPr>
        <w:t>сельскохозяйственное использование;  растениеводство; выращивание зерновых и иных сельскохозяйственных культур; овощеводство; выращивание тонизирующих, лекарственных, цветочных культур; садоводство;  виноградарство; выращивание льна и конопли; животноводство; скотоводство; звероводство; птицеводство; свиноводство; пчеловодство; рыбоводство; научное обеспечение сельского хозяйства; хранение и переработка сельскохозяйственной продукции; ведение личного подсобного хозяйства на полевых участках; питомники; обеспечение сельскохозяйственного производства; сенокошение; выпас сельскохозяйственных животных; обеспечение внутреннего правопорядка; ведение огородничества; ведение садоводства.</w:t>
      </w:r>
    </w:p>
    <w:p w:rsidR="00FD53A8" w:rsidRPr="00397982" w:rsidRDefault="00FD53A8" w:rsidP="00397982">
      <w:pPr>
        <w:tabs>
          <w:tab w:val="left" w:pos="851"/>
        </w:tabs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4658D">
        <w:rPr>
          <w:color w:val="000000" w:themeColor="text1"/>
          <w:sz w:val="28"/>
          <w:szCs w:val="28"/>
          <w:shd w:val="clear" w:color="auto" w:fill="FFFFFF"/>
        </w:rPr>
        <w:t xml:space="preserve">1.4. </w:t>
      </w:r>
      <w:bookmarkStart w:id="3" w:name="_Toc329960656"/>
      <w:r w:rsidRPr="0084658D">
        <w:rPr>
          <w:color w:val="000000" w:themeColor="text1"/>
          <w:sz w:val="28"/>
          <w:szCs w:val="28"/>
        </w:rPr>
        <w:t xml:space="preserve">Территориальную зону </w:t>
      </w:r>
      <w:r w:rsidRPr="0084658D">
        <w:rPr>
          <w:sz w:val="28"/>
          <w:szCs w:val="28"/>
        </w:rPr>
        <w:t>СХ2 – зона размещения сельскохозяйственных предприятий и сооружений</w:t>
      </w:r>
      <w:bookmarkEnd w:id="3"/>
      <w:r w:rsidRPr="0084658D">
        <w:rPr>
          <w:sz w:val="28"/>
          <w:szCs w:val="28"/>
        </w:rPr>
        <w:t xml:space="preserve"> </w:t>
      </w:r>
      <w:r w:rsidRPr="0084658D">
        <w:rPr>
          <w:color w:val="000000" w:themeColor="text1"/>
          <w:sz w:val="28"/>
          <w:szCs w:val="28"/>
        </w:rPr>
        <w:t xml:space="preserve">дополнить следующими основными видами разрешенного использования земельных участков и объектов капитального строительства: </w:t>
      </w:r>
      <w:r w:rsidRPr="0084658D">
        <w:rPr>
          <w:color w:val="000000" w:themeColor="text1"/>
          <w:sz w:val="28"/>
          <w:szCs w:val="28"/>
          <w:shd w:val="clear" w:color="auto" w:fill="FFFFFF"/>
        </w:rPr>
        <w:t>сельскохозяйственное использование;  растениеводство; выращивание зерновых и иных сельскохозяйственных культур; овощеводство; выращивание тонизирующих</w:t>
      </w:r>
      <w:r w:rsidRPr="00397982">
        <w:rPr>
          <w:color w:val="000000" w:themeColor="text1"/>
          <w:sz w:val="28"/>
          <w:szCs w:val="28"/>
          <w:shd w:val="clear" w:color="auto" w:fill="FFFFFF"/>
        </w:rPr>
        <w:t xml:space="preserve">, лекарственных, цветочных культур; садоводство;  виноградарство; выращивание льна и конопли; животноводство; скотоводство; звероводство; птицеводство; свиноводство; пчеловодство; рыбоводство; научное обеспечение сельского хозяйства; хранение и переработка сельскохозяйственной продукции; ведение личного подсобного хозяйства на полевых участках; питомники; обеспечение </w:t>
      </w:r>
      <w:r w:rsidRPr="00397982">
        <w:rPr>
          <w:color w:val="000000" w:themeColor="text1"/>
          <w:sz w:val="28"/>
          <w:szCs w:val="28"/>
          <w:shd w:val="clear" w:color="auto" w:fill="FFFFFF"/>
        </w:rPr>
        <w:lastRenderedPageBreak/>
        <w:t>сельскохозяйственного производства; сенокошение; выпас сельскохозяйственных животных; обеспечение внутреннего правопорядка; ведение огородничества; ведение садоводства.</w:t>
      </w:r>
    </w:p>
    <w:p w:rsidR="009E6960" w:rsidRDefault="00FD53A8" w:rsidP="00397982">
      <w:pPr>
        <w:spacing w:line="276" w:lineRule="auto"/>
        <w:jc w:val="both"/>
        <w:rPr>
          <w:sz w:val="28"/>
        </w:rPr>
      </w:pPr>
      <w:r>
        <w:rPr>
          <w:color w:val="000000"/>
          <w:sz w:val="28"/>
        </w:rPr>
        <w:t>2.</w:t>
      </w:r>
      <w:r w:rsidR="00925259">
        <w:rPr>
          <w:color w:val="000000"/>
          <w:sz w:val="28"/>
        </w:rPr>
        <w:t xml:space="preserve">Опубликовать настоящее решение </w:t>
      </w:r>
      <w:r w:rsidR="00EA5631" w:rsidRPr="00EA5631">
        <w:rPr>
          <w:color w:val="000000"/>
          <w:sz w:val="28"/>
        </w:rPr>
        <w:t xml:space="preserve">на официальном портале правовой информации Республики Татарстан в информационно-телекоммуникационной сети интернет по веб-адресу: </w:t>
      </w:r>
      <w:hyperlink r:id="rId6" w:history="1">
        <w:r w:rsidR="00EA5631" w:rsidRPr="00EA5631">
          <w:rPr>
            <w:rStyle w:val="a3"/>
            <w:color w:val="auto"/>
            <w:sz w:val="28"/>
            <w:u w:val="none"/>
          </w:rPr>
          <w:t>http://pravо.tatarstan.ru</w:t>
        </w:r>
      </w:hyperlink>
    </w:p>
    <w:p w:rsidR="00925259" w:rsidRPr="00C26BBE" w:rsidRDefault="00EA5631" w:rsidP="00397982">
      <w:pPr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и </w:t>
      </w:r>
      <w:r w:rsidR="00925259">
        <w:rPr>
          <w:color w:val="000000"/>
          <w:sz w:val="28"/>
        </w:rPr>
        <w:t xml:space="preserve">на официальном сайте Алексеевского муниципального района Республики Татарстан </w:t>
      </w:r>
      <w:hyperlink r:id="rId7" w:history="1">
        <w:r w:rsidR="00925259" w:rsidRPr="00C26BBE">
          <w:rPr>
            <w:rStyle w:val="a3"/>
            <w:color w:val="auto"/>
            <w:sz w:val="28"/>
            <w:u w:val="none"/>
          </w:rPr>
          <w:t>https://alekseevskiy.tatarstan.ru.</w:t>
        </w:r>
      </w:hyperlink>
    </w:p>
    <w:p w:rsidR="00925259" w:rsidRDefault="00FD53A8" w:rsidP="00397982">
      <w:pPr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3.</w:t>
      </w:r>
      <w:r w:rsidR="00925259">
        <w:rPr>
          <w:color w:val="000000"/>
          <w:sz w:val="28"/>
        </w:rPr>
        <w:t xml:space="preserve">Контроль за исполнением настоящего решения оставляю за собой. </w:t>
      </w:r>
    </w:p>
    <w:p w:rsidR="00925259" w:rsidRDefault="00FD53A8" w:rsidP="00397982">
      <w:pPr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925259">
        <w:rPr>
          <w:color w:val="000000"/>
          <w:sz w:val="28"/>
        </w:rPr>
        <w:t>. Решение вступает в силу после его официального обнародования.</w:t>
      </w:r>
    </w:p>
    <w:p w:rsidR="00925259" w:rsidRDefault="00925259" w:rsidP="0039798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5259" w:rsidRDefault="00925259" w:rsidP="0039798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5259" w:rsidRDefault="00925259" w:rsidP="0039798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5259" w:rsidRDefault="00925259" w:rsidP="0092525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 w:rsidR="003B48F6">
        <w:rPr>
          <w:b/>
          <w:sz w:val="28"/>
          <w:szCs w:val="28"/>
        </w:rPr>
        <w:t>Курналинского</w:t>
      </w:r>
      <w:proofErr w:type="spellEnd"/>
    </w:p>
    <w:p w:rsidR="00925259" w:rsidRDefault="00925259" w:rsidP="00925259">
      <w:pPr>
        <w:tabs>
          <w:tab w:val="left" w:pos="5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Алексеевского </w:t>
      </w:r>
    </w:p>
    <w:p w:rsidR="00925259" w:rsidRDefault="00925259" w:rsidP="00925259">
      <w:pPr>
        <w:tabs>
          <w:tab w:val="left" w:pos="5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</w:t>
      </w:r>
      <w:r>
        <w:rPr>
          <w:b/>
          <w:sz w:val="28"/>
          <w:szCs w:val="28"/>
        </w:rPr>
        <w:tab/>
      </w:r>
    </w:p>
    <w:p w:rsidR="00925259" w:rsidRDefault="00925259" w:rsidP="00925259">
      <w:pPr>
        <w:pStyle w:val="a4"/>
        <w:spacing w:before="0" w:beforeAutospacing="0" w:after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Председатель Совета                                   </w:t>
      </w:r>
      <w:r w:rsidR="003B48F6">
        <w:rPr>
          <w:b/>
          <w:color w:val="auto"/>
          <w:sz w:val="28"/>
          <w:szCs w:val="28"/>
        </w:rPr>
        <w:t xml:space="preserve">                          </w:t>
      </w:r>
      <w:r w:rsidR="0084658D" w:rsidRPr="0084658D">
        <w:rPr>
          <w:b/>
          <w:color w:val="auto"/>
          <w:sz w:val="28"/>
          <w:szCs w:val="28"/>
        </w:rPr>
        <w:t xml:space="preserve">    </w:t>
      </w:r>
      <w:proofErr w:type="spellStart"/>
      <w:r w:rsidR="003B48F6">
        <w:rPr>
          <w:b/>
          <w:color w:val="auto"/>
          <w:sz w:val="28"/>
          <w:szCs w:val="28"/>
        </w:rPr>
        <w:t>Д.Б.Казакова</w:t>
      </w:r>
      <w:proofErr w:type="spellEnd"/>
    </w:p>
    <w:p w:rsidR="00925259" w:rsidRDefault="00925259" w:rsidP="00925259">
      <w:pPr>
        <w:pStyle w:val="a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</w:t>
      </w:r>
    </w:p>
    <w:p w:rsidR="00925259" w:rsidRDefault="00925259" w:rsidP="00925259">
      <w:pPr>
        <w:tabs>
          <w:tab w:val="left" w:pos="5954"/>
        </w:tabs>
        <w:spacing w:line="360" w:lineRule="auto"/>
        <w:ind w:firstLine="567"/>
        <w:rPr>
          <w:color w:val="000000"/>
          <w:sz w:val="28"/>
          <w:szCs w:val="28"/>
        </w:rPr>
      </w:pPr>
    </w:p>
    <w:p w:rsidR="005C0CCD" w:rsidRDefault="005C0CCD"/>
    <w:sectPr w:rsidR="005C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5E3"/>
    <w:multiLevelType w:val="hybridMultilevel"/>
    <w:tmpl w:val="F92A6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C7"/>
    <w:rsid w:val="00106CC7"/>
    <w:rsid w:val="001B59E4"/>
    <w:rsid w:val="001F4989"/>
    <w:rsid w:val="00397982"/>
    <w:rsid w:val="003B48F6"/>
    <w:rsid w:val="005C0CCD"/>
    <w:rsid w:val="00650FCD"/>
    <w:rsid w:val="0084658D"/>
    <w:rsid w:val="00925259"/>
    <w:rsid w:val="009E6960"/>
    <w:rsid w:val="00A56EC6"/>
    <w:rsid w:val="00C26BBE"/>
    <w:rsid w:val="00DB4572"/>
    <w:rsid w:val="00DE081D"/>
    <w:rsid w:val="00E267B7"/>
    <w:rsid w:val="00E856C9"/>
    <w:rsid w:val="00EA5631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16B"/>
  <w15:chartTrackingRefBased/>
  <w15:docId w15:val="{9149FB90-96C9-4C06-9A35-AC24A2E3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2525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25259"/>
    <w:pPr>
      <w:spacing w:before="100" w:beforeAutospacing="1" w:after="115"/>
    </w:pPr>
    <w:rPr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9252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2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252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9252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0F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0FC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FD53A8"/>
    <w:pPr>
      <w:widowControl w:val="0"/>
      <w:tabs>
        <w:tab w:val="left" w:pos="240"/>
        <w:tab w:val="left" w:pos="560"/>
      </w:tabs>
      <w:suppressAutoHyphens/>
      <w:autoSpaceDE w:val="0"/>
      <w:spacing w:line="264" w:lineRule="auto"/>
      <w:contextualSpacing/>
      <w:jc w:val="both"/>
    </w:pPr>
    <w:rPr>
      <w:rFonts w:eastAsia="Lucida Sans Unicode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ekseevskiy.tatarstan.r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&#1086;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Зухра</cp:lastModifiedBy>
  <cp:revision>2</cp:revision>
  <cp:lastPrinted>2022-03-05T06:45:00Z</cp:lastPrinted>
  <dcterms:created xsi:type="dcterms:W3CDTF">2022-08-17T06:53:00Z</dcterms:created>
  <dcterms:modified xsi:type="dcterms:W3CDTF">2022-08-17T06:53:00Z</dcterms:modified>
</cp:coreProperties>
</file>