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5" w:type="dxa"/>
        <w:jc w:val="center"/>
        <w:tblBorders>
          <w:bottom w:val="double" w:sz="6" w:space="0" w:color="auto"/>
        </w:tblBorders>
        <w:tblLayout w:type="fixed"/>
        <w:tblCellMar>
          <w:left w:w="70" w:type="dxa"/>
          <w:right w:w="70" w:type="dxa"/>
        </w:tblCellMar>
        <w:tblLook w:val="04A0" w:firstRow="1" w:lastRow="0" w:firstColumn="1" w:lastColumn="0" w:noHBand="0" w:noVBand="1"/>
      </w:tblPr>
      <w:tblGrid>
        <w:gridCol w:w="4398"/>
        <w:gridCol w:w="1844"/>
        <w:gridCol w:w="4183"/>
      </w:tblGrid>
      <w:tr w:rsidR="005873A6" w:rsidRPr="005873A6" w:rsidTr="005873A6">
        <w:trPr>
          <w:jc w:val="center"/>
        </w:trPr>
        <w:tc>
          <w:tcPr>
            <w:tcW w:w="4395" w:type="dxa"/>
            <w:tcBorders>
              <w:top w:val="nil"/>
              <w:left w:val="nil"/>
              <w:bottom w:val="single" w:sz="4" w:space="0" w:color="auto"/>
              <w:right w:val="nil"/>
            </w:tcBorders>
          </w:tcPr>
          <w:p w:rsidR="005873A6" w:rsidRPr="005873A6" w:rsidRDefault="005873A6" w:rsidP="005873A6">
            <w:pPr>
              <w:spacing w:after="0" w:line="240" w:lineRule="auto"/>
              <w:ind w:left="641" w:hanging="851"/>
              <w:jc w:val="center"/>
              <w:rPr>
                <w:rFonts w:ascii="Times New Roman" w:hAnsi="Times New Roman"/>
                <w:sz w:val="24"/>
                <w:szCs w:val="24"/>
              </w:rPr>
            </w:pPr>
          </w:p>
          <w:p w:rsidR="005873A6" w:rsidRPr="005873A6" w:rsidRDefault="005873A6" w:rsidP="005873A6">
            <w:pPr>
              <w:spacing w:after="0" w:line="240" w:lineRule="auto"/>
              <w:ind w:left="641" w:hanging="851"/>
              <w:jc w:val="center"/>
              <w:rPr>
                <w:rFonts w:ascii="Times New Roman" w:hAnsi="Times New Roman"/>
                <w:sz w:val="24"/>
                <w:szCs w:val="24"/>
              </w:rPr>
            </w:pPr>
            <w:r w:rsidRPr="005873A6">
              <w:rPr>
                <w:rFonts w:ascii="Times New Roman" w:hAnsi="Times New Roman"/>
                <w:sz w:val="24"/>
                <w:szCs w:val="24"/>
              </w:rPr>
              <w:t>ИСПОЛНИТЕЛЬНЫЙ КОМИТЕТ</w:t>
            </w:r>
          </w:p>
          <w:p w:rsidR="005873A6" w:rsidRPr="00694F19" w:rsidRDefault="005873A6" w:rsidP="005873A6">
            <w:pPr>
              <w:spacing w:after="0" w:line="240" w:lineRule="auto"/>
              <w:ind w:left="641" w:hanging="851"/>
              <w:jc w:val="center"/>
              <w:rPr>
                <w:rFonts w:ascii="Times New Roman" w:hAnsi="Times New Roman"/>
                <w:sz w:val="24"/>
                <w:szCs w:val="24"/>
              </w:rPr>
            </w:pPr>
            <w:r w:rsidRPr="00694F19">
              <w:rPr>
                <w:rFonts w:ascii="Times New Roman" w:hAnsi="Times New Roman"/>
                <w:sz w:val="24"/>
                <w:szCs w:val="24"/>
                <w:lang w:val="tt-RU"/>
              </w:rPr>
              <w:t>ЯЛКЫНСКОГО</w:t>
            </w:r>
          </w:p>
          <w:p w:rsidR="005873A6" w:rsidRPr="005873A6" w:rsidRDefault="005873A6" w:rsidP="005873A6">
            <w:pPr>
              <w:spacing w:after="0" w:line="240" w:lineRule="auto"/>
              <w:ind w:left="641" w:hanging="851"/>
              <w:jc w:val="center"/>
              <w:rPr>
                <w:rFonts w:ascii="Times New Roman" w:hAnsi="Times New Roman"/>
                <w:sz w:val="24"/>
                <w:szCs w:val="24"/>
              </w:rPr>
            </w:pPr>
            <w:r w:rsidRPr="00694F19">
              <w:rPr>
                <w:rFonts w:ascii="Times New Roman" w:hAnsi="Times New Roman"/>
                <w:sz w:val="24"/>
                <w:szCs w:val="24"/>
                <w:lang w:val="tt-RU"/>
              </w:rPr>
              <w:t>СЕЛЬСКОГО ПОСЕЛЕНИЯ</w:t>
            </w:r>
          </w:p>
          <w:p w:rsidR="005873A6" w:rsidRPr="005873A6" w:rsidRDefault="005873A6" w:rsidP="005873A6">
            <w:pPr>
              <w:spacing w:after="0" w:line="240" w:lineRule="auto"/>
              <w:ind w:left="641" w:hanging="851"/>
              <w:jc w:val="center"/>
              <w:rPr>
                <w:rFonts w:ascii="Times New Roman" w:hAnsi="Times New Roman"/>
                <w:sz w:val="24"/>
                <w:szCs w:val="24"/>
              </w:rPr>
            </w:pPr>
            <w:r w:rsidRPr="005873A6">
              <w:rPr>
                <w:rFonts w:ascii="Times New Roman" w:hAnsi="Times New Roman"/>
                <w:sz w:val="24"/>
                <w:szCs w:val="24"/>
              </w:rPr>
              <w:t>АЛЕКСЕЕВСКОГО</w:t>
            </w:r>
          </w:p>
          <w:p w:rsidR="005873A6" w:rsidRPr="005873A6" w:rsidRDefault="005873A6" w:rsidP="005873A6">
            <w:pPr>
              <w:spacing w:after="0" w:line="240" w:lineRule="auto"/>
              <w:ind w:left="641" w:hanging="851"/>
              <w:jc w:val="center"/>
              <w:rPr>
                <w:rFonts w:ascii="Times New Roman" w:hAnsi="Times New Roman"/>
                <w:sz w:val="24"/>
                <w:szCs w:val="24"/>
              </w:rPr>
            </w:pPr>
            <w:r w:rsidRPr="005873A6">
              <w:rPr>
                <w:rFonts w:ascii="Times New Roman" w:hAnsi="Times New Roman"/>
                <w:sz w:val="24"/>
                <w:szCs w:val="24"/>
              </w:rPr>
              <w:t>МУНИЦИПАЛЬНОГО РАЙОНА</w:t>
            </w:r>
          </w:p>
          <w:p w:rsidR="005873A6" w:rsidRPr="005873A6" w:rsidRDefault="005873A6" w:rsidP="005873A6">
            <w:pPr>
              <w:spacing w:after="0" w:line="240" w:lineRule="auto"/>
              <w:ind w:left="641" w:hanging="851"/>
              <w:jc w:val="center"/>
              <w:rPr>
                <w:rFonts w:ascii="Times New Roman" w:hAnsi="Times New Roman"/>
                <w:sz w:val="24"/>
                <w:szCs w:val="24"/>
              </w:rPr>
            </w:pPr>
            <w:r w:rsidRPr="005873A6">
              <w:rPr>
                <w:rFonts w:ascii="Times New Roman" w:hAnsi="Times New Roman"/>
                <w:sz w:val="24"/>
                <w:szCs w:val="24"/>
              </w:rPr>
              <w:t>РЕСПУБЛИКИ ТАТАРСТАН</w:t>
            </w:r>
          </w:p>
          <w:p w:rsidR="005873A6" w:rsidRPr="005873A6" w:rsidRDefault="005873A6" w:rsidP="005873A6">
            <w:pPr>
              <w:spacing w:after="120" w:line="240" w:lineRule="auto"/>
              <w:ind w:left="283"/>
              <w:jc w:val="center"/>
              <w:rPr>
                <w:rFonts w:ascii="Times New Roman" w:hAnsi="Times New Roman"/>
                <w:sz w:val="24"/>
                <w:szCs w:val="24"/>
              </w:rPr>
            </w:pPr>
          </w:p>
        </w:tc>
        <w:tc>
          <w:tcPr>
            <w:tcW w:w="1843" w:type="dxa"/>
            <w:tcBorders>
              <w:top w:val="nil"/>
              <w:left w:val="nil"/>
              <w:bottom w:val="single" w:sz="4" w:space="0" w:color="auto"/>
              <w:right w:val="nil"/>
            </w:tcBorders>
            <w:hideMark/>
          </w:tcPr>
          <w:p w:rsidR="005873A6" w:rsidRPr="005873A6" w:rsidRDefault="005873A6" w:rsidP="005873A6">
            <w:pPr>
              <w:spacing w:after="0" w:line="240" w:lineRule="auto"/>
              <w:jc w:val="center"/>
              <w:rPr>
                <w:rFonts w:ascii="Times New Roman" w:hAnsi="Times New Roman"/>
                <w:sz w:val="24"/>
                <w:szCs w:val="24"/>
              </w:rPr>
            </w:pPr>
            <w:r w:rsidRPr="005873A6">
              <w:rPr>
                <w:rFonts w:ascii="Times New Roman" w:hAnsi="Times New Roman"/>
                <w:noProof/>
                <w:sz w:val="24"/>
                <w:szCs w:val="24"/>
              </w:rPr>
              <w:drawing>
                <wp:inline distT="0" distB="0" distL="0" distR="0" wp14:anchorId="426575A3" wp14:editId="63093A14">
                  <wp:extent cx="723900" cy="790575"/>
                  <wp:effectExtent l="0" t="0" r="0" b="9525"/>
                  <wp:docPr id="1" name="Рисунок 1" descr="Описание: 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4"/>
                          <pic:cNvPicPr>
                            <a:picLocks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5873A6" w:rsidRPr="005873A6" w:rsidRDefault="005873A6" w:rsidP="005873A6">
            <w:pPr>
              <w:keepNext/>
              <w:keepLines/>
              <w:spacing w:before="200" w:after="0" w:line="240" w:lineRule="auto"/>
              <w:jc w:val="center"/>
              <w:outlineLvl w:val="2"/>
              <w:rPr>
                <w:rFonts w:ascii="Times New Roman" w:hAnsi="Times New Roman"/>
                <w:bCs/>
                <w:sz w:val="24"/>
                <w:szCs w:val="24"/>
              </w:rPr>
            </w:pPr>
            <w:r w:rsidRPr="005873A6">
              <w:rPr>
                <w:rFonts w:ascii="Times New Roman" w:hAnsi="Times New Roman"/>
                <w:bCs/>
                <w:sz w:val="24"/>
                <w:szCs w:val="24"/>
              </w:rPr>
              <w:t>ТАТАРСТАН РЕСПУБЛИКАСЫ АЛЕКСЕЕВСК</w:t>
            </w:r>
          </w:p>
          <w:p w:rsidR="005873A6" w:rsidRPr="005873A6" w:rsidRDefault="005873A6" w:rsidP="005873A6">
            <w:pPr>
              <w:spacing w:after="0" w:line="240" w:lineRule="auto"/>
              <w:jc w:val="center"/>
              <w:rPr>
                <w:rFonts w:ascii="Times New Roman" w:hAnsi="Times New Roman"/>
                <w:sz w:val="24"/>
                <w:szCs w:val="24"/>
                <w:lang w:val="tt-RU"/>
              </w:rPr>
            </w:pPr>
            <w:r w:rsidRPr="005873A6">
              <w:rPr>
                <w:rFonts w:ascii="Times New Roman" w:hAnsi="Times New Roman"/>
                <w:sz w:val="24"/>
                <w:szCs w:val="24"/>
              </w:rPr>
              <w:t>МУНИЦИПАЛЬ РАЙОНЫ</w:t>
            </w:r>
          </w:p>
          <w:p w:rsidR="005873A6" w:rsidRPr="005873A6" w:rsidRDefault="005873A6" w:rsidP="005873A6">
            <w:pPr>
              <w:spacing w:after="0" w:line="240" w:lineRule="auto"/>
              <w:jc w:val="center"/>
              <w:rPr>
                <w:rFonts w:ascii="Times New Roman" w:hAnsi="Times New Roman"/>
                <w:sz w:val="24"/>
                <w:szCs w:val="24"/>
                <w:lang w:val="tt-RU"/>
              </w:rPr>
            </w:pPr>
            <w:r w:rsidRPr="005873A6">
              <w:rPr>
                <w:rFonts w:ascii="Times New Roman" w:hAnsi="Times New Roman"/>
                <w:sz w:val="24"/>
                <w:szCs w:val="24"/>
                <w:lang w:val="tt-RU"/>
              </w:rPr>
              <w:t>ЯЛКЫНСКОГО АВЫЛ ҖИРЛЕГЕ</w:t>
            </w:r>
          </w:p>
          <w:p w:rsidR="005873A6" w:rsidRPr="005873A6" w:rsidRDefault="005873A6" w:rsidP="005873A6">
            <w:pPr>
              <w:spacing w:after="0" w:line="240" w:lineRule="auto"/>
              <w:jc w:val="center"/>
              <w:rPr>
                <w:rFonts w:ascii="Times New Roman" w:hAnsi="Times New Roman"/>
                <w:sz w:val="24"/>
                <w:szCs w:val="24"/>
                <w:lang w:val="tt-RU"/>
              </w:rPr>
            </w:pPr>
            <w:r w:rsidRPr="005873A6">
              <w:rPr>
                <w:rFonts w:ascii="Times New Roman" w:hAnsi="Times New Roman"/>
                <w:sz w:val="24"/>
                <w:szCs w:val="24"/>
                <w:lang w:val="tt-RU"/>
              </w:rPr>
              <w:t>БАШКАРМА КОМИТЕТЫ</w:t>
            </w:r>
          </w:p>
          <w:p w:rsidR="005873A6" w:rsidRPr="005873A6" w:rsidRDefault="005873A6" w:rsidP="005873A6">
            <w:pPr>
              <w:spacing w:after="0" w:line="240" w:lineRule="auto"/>
              <w:jc w:val="center"/>
              <w:rPr>
                <w:rFonts w:ascii="Times New Roman" w:hAnsi="Times New Roman"/>
                <w:sz w:val="24"/>
                <w:szCs w:val="24"/>
              </w:rPr>
            </w:pPr>
          </w:p>
        </w:tc>
      </w:tr>
    </w:tbl>
    <w:p w:rsidR="002B706C" w:rsidRDefault="002B706C" w:rsidP="002B706C">
      <w:pPr>
        <w:tabs>
          <w:tab w:val="left" w:pos="3480"/>
        </w:tabs>
        <w:spacing w:after="0" w:line="240" w:lineRule="auto"/>
        <w:jc w:val="right"/>
        <w:rPr>
          <w:rFonts w:ascii="Times New Roman" w:hAnsi="Times New Roman"/>
          <w:sz w:val="20"/>
          <w:szCs w:val="20"/>
        </w:rPr>
      </w:pPr>
      <w:r>
        <w:rPr>
          <w:rFonts w:ascii="Times New Roman" w:hAnsi="Times New Roman"/>
          <w:sz w:val="24"/>
          <w:szCs w:val="20"/>
        </w:rPr>
        <w:t>ПРОЕКТ</w:t>
      </w:r>
      <w:r w:rsidR="00694F19">
        <w:rPr>
          <w:rFonts w:ascii="Times New Roman" w:hAnsi="Times New Roman"/>
          <w:sz w:val="20"/>
          <w:szCs w:val="20"/>
        </w:rPr>
        <w:t xml:space="preserve">  </w:t>
      </w:r>
      <w:r w:rsidR="005873A6" w:rsidRPr="005873A6">
        <w:rPr>
          <w:rFonts w:ascii="Times New Roman" w:hAnsi="Times New Roman"/>
          <w:sz w:val="20"/>
          <w:szCs w:val="20"/>
        </w:rPr>
        <w:t xml:space="preserve">   </w:t>
      </w:r>
    </w:p>
    <w:p w:rsidR="005873A6" w:rsidRPr="005873A6" w:rsidRDefault="005873A6" w:rsidP="005873A6">
      <w:pPr>
        <w:tabs>
          <w:tab w:val="left" w:pos="3480"/>
        </w:tabs>
        <w:spacing w:after="0" w:line="240" w:lineRule="auto"/>
        <w:jc w:val="center"/>
        <w:rPr>
          <w:rFonts w:ascii="Times New Roman" w:hAnsi="Times New Roman"/>
          <w:sz w:val="20"/>
          <w:szCs w:val="20"/>
          <w:lang w:val="tt-RU"/>
        </w:rPr>
      </w:pPr>
      <w:r w:rsidRPr="005873A6">
        <w:rPr>
          <w:rFonts w:ascii="Times New Roman" w:hAnsi="Times New Roman"/>
          <w:sz w:val="20"/>
          <w:szCs w:val="20"/>
        </w:rPr>
        <w:t>д</w:t>
      </w:r>
      <w:r w:rsidRPr="005873A6">
        <w:rPr>
          <w:rFonts w:ascii="Times New Roman" w:hAnsi="Times New Roman"/>
          <w:sz w:val="20"/>
          <w:szCs w:val="20"/>
          <w:lang w:val="tt-RU"/>
        </w:rPr>
        <w:t xml:space="preserve">. Ялкын                            </w:t>
      </w:r>
    </w:p>
    <w:p w:rsidR="005873A6" w:rsidRPr="005873A6" w:rsidRDefault="005873A6" w:rsidP="005873A6">
      <w:pPr>
        <w:spacing w:after="0" w:line="240" w:lineRule="auto"/>
        <w:jc w:val="center"/>
        <w:rPr>
          <w:rFonts w:ascii="Times New Roman" w:hAnsi="Times New Roman"/>
          <w:sz w:val="20"/>
          <w:szCs w:val="20"/>
          <w:lang w:val="tt-RU"/>
        </w:rPr>
      </w:pPr>
    </w:p>
    <w:p w:rsidR="005873A6" w:rsidRPr="005873A6" w:rsidRDefault="005873A6" w:rsidP="005873A6">
      <w:pPr>
        <w:tabs>
          <w:tab w:val="left" w:pos="6795"/>
        </w:tabs>
        <w:spacing w:after="0" w:line="240" w:lineRule="auto"/>
        <w:rPr>
          <w:rFonts w:ascii="Times New Roman" w:hAnsi="Times New Roman"/>
          <w:b/>
          <w:sz w:val="28"/>
          <w:szCs w:val="28"/>
          <w:lang w:val="tt-RU"/>
        </w:rPr>
      </w:pPr>
      <w:r w:rsidRPr="005873A6">
        <w:rPr>
          <w:rFonts w:ascii="Times New Roman" w:hAnsi="Times New Roman"/>
          <w:b/>
          <w:sz w:val="28"/>
          <w:szCs w:val="28"/>
          <w:lang w:val="tt-RU"/>
        </w:rPr>
        <w:t xml:space="preserve">  ПОСТАНОВЛЕНИЕ                                                                  </w:t>
      </w:r>
      <w:r w:rsidR="002B706C">
        <w:rPr>
          <w:rFonts w:ascii="Times New Roman" w:hAnsi="Times New Roman"/>
          <w:b/>
          <w:sz w:val="28"/>
          <w:szCs w:val="28"/>
          <w:lang w:val="tt-RU"/>
        </w:rPr>
        <w:t xml:space="preserve">   </w:t>
      </w:r>
      <w:r w:rsidRPr="005873A6">
        <w:rPr>
          <w:rFonts w:ascii="Times New Roman" w:hAnsi="Times New Roman"/>
          <w:b/>
          <w:sz w:val="28"/>
          <w:szCs w:val="28"/>
          <w:lang w:val="tt-RU"/>
        </w:rPr>
        <w:t>КАРАР</w:t>
      </w:r>
    </w:p>
    <w:p w:rsidR="005873A6" w:rsidRPr="005873A6" w:rsidRDefault="005873A6" w:rsidP="005873A6">
      <w:pPr>
        <w:tabs>
          <w:tab w:val="left" w:pos="6795"/>
        </w:tabs>
        <w:spacing w:after="0" w:line="240" w:lineRule="auto"/>
        <w:jc w:val="center"/>
        <w:rPr>
          <w:rFonts w:ascii="Times New Roman" w:hAnsi="Times New Roman"/>
          <w:b/>
          <w:sz w:val="20"/>
          <w:szCs w:val="20"/>
          <w:lang w:val="tt-RU"/>
        </w:rPr>
      </w:pPr>
    </w:p>
    <w:p w:rsidR="005873A6" w:rsidRPr="005873A6" w:rsidRDefault="00694F19" w:rsidP="005873A6">
      <w:pPr>
        <w:tabs>
          <w:tab w:val="left" w:pos="1545"/>
          <w:tab w:val="left" w:pos="7860"/>
        </w:tabs>
        <w:spacing w:after="0" w:line="240" w:lineRule="auto"/>
        <w:rPr>
          <w:rFonts w:ascii="Times New Roman" w:hAnsi="Times New Roman"/>
          <w:sz w:val="28"/>
          <w:szCs w:val="28"/>
        </w:rPr>
      </w:pPr>
      <w:r>
        <w:rPr>
          <w:rFonts w:ascii="Times New Roman" w:hAnsi="Times New Roman"/>
          <w:sz w:val="28"/>
          <w:szCs w:val="28"/>
        </w:rPr>
        <w:t xml:space="preserve">         </w:t>
      </w:r>
      <w:r w:rsidR="002B706C">
        <w:rPr>
          <w:rFonts w:ascii="Times New Roman" w:hAnsi="Times New Roman"/>
          <w:sz w:val="28"/>
          <w:szCs w:val="28"/>
        </w:rPr>
        <w:t>__________</w:t>
      </w:r>
      <w:r>
        <w:rPr>
          <w:rFonts w:ascii="Times New Roman" w:hAnsi="Times New Roman"/>
          <w:sz w:val="28"/>
          <w:szCs w:val="28"/>
        </w:rPr>
        <w:tab/>
        <w:t>№</w:t>
      </w:r>
      <w:r w:rsidR="002B706C">
        <w:rPr>
          <w:rFonts w:ascii="Times New Roman" w:hAnsi="Times New Roman"/>
          <w:sz w:val="28"/>
          <w:szCs w:val="28"/>
        </w:rPr>
        <w:t>___</w:t>
      </w:r>
    </w:p>
    <w:p w:rsidR="005873A6" w:rsidRPr="005873A6" w:rsidRDefault="005873A6" w:rsidP="005873A6">
      <w:pPr>
        <w:tabs>
          <w:tab w:val="left" w:pos="1545"/>
          <w:tab w:val="left" w:pos="7860"/>
        </w:tabs>
        <w:spacing w:after="0" w:line="240" w:lineRule="auto"/>
        <w:rPr>
          <w:rFonts w:ascii="Times New Roman" w:hAnsi="Times New Roman"/>
          <w:sz w:val="28"/>
          <w:szCs w:val="28"/>
        </w:rPr>
      </w:pPr>
    </w:p>
    <w:p w:rsidR="005873A6" w:rsidRPr="005873A6" w:rsidRDefault="005873A6" w:rsidP="005873A6">
      <w:pPr>
        <w:spacing w:after="0" w:line="240" w:lineRule="auto"/>
        <w:rPr>
          <w:rFonts w:ascii="Times New Roman" w:hAnsi="Times New Roman"/>
          <w:b/>
          <w:sz w:val="26"/>
          <w:szCs w:val="26"/>
        </w:rPr>
      </w:pPr>
      <w:r w:rsidRPr="005873A6">
        <w:rPr>
          <w:rFonts w:ascii="Times New Roman" w:hAnsi="Times New Roman"/>
          <w:b/>
          <w:sz w:val="26"/>
          <w:szCs w:val="26"/>
        </w:rPr>
        <w:t>Об утверждении Административного</w:t>
      </w:r>
    </w:p>
    <w:p w:rsidR="005873A6" w:rsidRPr="005873A6" w:rsidRDefault="005873A6" w:rsidP="005873A6">
      <w:pPr>
        <w:spacing w:after="0" w:line="240" w:lineRule="auto"/>
        <w:rPr>
          <w:rFonts w:ascii="Times New Roman" w:hAnsi="Times New Roman"/>
          <w:b/>
          <w:sz w:val="26"/>
          <w:szCs w:val="26"/>
        </w:rPr>
      </w:pPr>
      <w:r w:rsidRPr="005873A6">
        <w:rPr>
          <w:rFonts w:ascii="Times New Roman" w:hAnsi="Times New Roman"/>
          <w:b/>
          <w:sz w:val="26"/>
          <w:szCs w:val="26"/>
        </w:rPr>
        <w:t xml:space="preserve">регламента предоставления муниципальной </w:t>
      </w:r>
    </w:p>
    <w:p w:rsidR="005873A6" w:rsidRPr="005873A6" w:rsidRDefault="005873A6" w:rsidP="005873A6">
      <w:pPr>
        <w:spacing w:after="0" w:line="240" w:lineRule="auto"/>
        <w:contextualSpacing/>
        <w:jc w:val="both"/>
        <w:rPr>
          <w:rFonts w:ascii="Times New Roman" w:hAnsi="Times New Roman"/>
          <w:b/>
          <w:sz w:val="26"/>
          <w:szCs w:val="26"/>
        </w:rPr>
      </w:pPr>
      <w:r w:rsidRPr="005873A6">
        <w:rPr>
          <w:rFonts w:ascii="Times New Roman" w:hAnsi="Times New Roman"/>
          <w:b/>
          <w:sz w:val="26"/>
          <w:szCs w:val="26"/>
        </w:rPr>
        <w:t xml:space="preserve">услуги по присвоению, изменению и </w:t>
      </w:r>
    </w:p>
    <w:p w:rsidR="005873A6" w:rsidRPr="005873A6" w:rsidRDefault="005873A6" w:rsidP="005873A6">
      <w:pPr>
        <w:spacing w:after="0" w:line="240" w:lineRule="auto"/>
        <w:contextualSpacing/>
        <w:jc w:val="both"/>
        <w:rPr>
          <w:rFonts w:ascii="Times New Roman" w:hAnsi="Times New Roman"/>
          <w:b/>
          <w:sz w:val="26"/>
          <w:szCs w:val="26"/>
        </w:rPr>
      </w:pPr>
      <w:r w:rsidRPr="005873A6">
        <w:rPr>
          <w:rFonts w:ascii="Times New Roman" w:hAnsi="Times New Roman"/>
          <w:b/>
          <w:sz w:val="26"/>
          <w:szCs w:val="26"/>
        </w:rPr>
        <w:t>аннулированию адресов</w:t>
      </w:r>
    </w:p>
    <w:p w:rsidR="005873A6" w:rsidRPr="005873A6" w:rsidRDefault="005873A6" w:rsidP="005873A6">
      <w:pPr>
        <w:spacing w:after="0" w:line="240" w:lineRule="auto"/>
        <w:rPr>
          <w:rFonts w:ascii="Times New Roman" w:hAnsi="Times New Roman"/>
          <w:sz w:val="26"/>
          <w:szCs w:val="26"/>
        </w:rPr>
      </w:pPr>
    </w:p>
    <w:p w:rsidR="006C453D" w:rsidRDefault="005873A6" w:rsidP="005873A6">
      <w:pPr>
        <w:spacing w:after="0" w:line="240" w:lineRule="auto"/>
        <w:ind w:firstLine="567"/>
        <w:jc w:val="both"/>
        <w:rPr>
          <w:rFonts w:ascii="Times New Roman" w:hAnsi="Times New Roman"/>
          <w:sz w:val="26"/>
          <w:szCs w:val="26"/>
        </w:rPr>
      </w:pPr>
      <w:r w:rsidRPr="005873A6">
        <w:rPr>
          <w:rFonts w:ascii="Times New Roman" w:hAnsi="Times New Roman"/>
          <w:sz w:val="26"/>
          <w:szCs w:val="26"/>
        </w:rPr>
        <w:t xml:space="preserve"> </w:t>
      </w:r>
    </w:p>
    <w:p w:rsidR="005873A6" w:rsidRPr="005873A6" w:rsidRDefault="005873A6" w:rsidP="005873A6">
      <w:pPr>
        <w:spacing w:after="0" w:line="240" w:lineRule="auto"/>
        <w:ind w:firstLine="567"/>
        <w:jc w:val="both"/>
        <w:rPr>
          <w:rFonts w:ascii="Times New Roman" w:hAnsi="Times New Roman"/>
          <w:sz w:val="26"/>
          <w:szCs w:val="26"/>
        </w:rPr>
      </w:pPr>
      <w:r w:rsidRPr="005873A6">
        <w:rPr>
          <w:rFonts w:ascii="Times New Roman" w:hAnsi="Times New Roman"/>
          <w:sz w:val="26"/>
          <w:szCs w:val="26"/>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6C453D" w:rsidRDefault="006C453D" w:rsidP="005873A6">
      <w:pPr>
        <w:spacing w:after="0" w:line="240" w:lineRule="auto"/>
        <w:jc w:val="center"/>
        <w:rPr>
          <w:rFonts w:ascii="Times New Roman" w:hAnsi="Times New Roman"/>
          <w:b/>
          <w:sz w:val="26"/>
          <w:szCs w:val="26"/>
        </w:rPr>
      </w:pPr>
    </w:p>
    <w:p w:rsidR="005873A6" w:rsidRPr="005873A6" w:rsidRDefault="005873A6" w:rsidP="005873A6">
      <w:pPr>
        <w:spacing w:after="0" w:line="240" w:lineRule="auto"/>
        <w:jc w:val="center"/>
        <w:rPr>
          <w:rFonts w:ascii="Times New Roman" w:hAnsi="Times New Roman"/>
          <w:b/>
          <w:sz w:val="26"/>
          <w:szCs w:val="26"/>
        </w:rPr>
      </w:pPr>
      <w:r w:rsidRPr="005873A6">
        <w:rPr>
          <w:rFonts w:ascii="Times New Roman" w:hAnsi="Times New Roman"/>
          <w:b/>
          <w:sz w:val="26"/>
          <w:szCs w:val="26"/>
        </w:rPr>
        <w:t>постановляю:</w:t>
      </w:r>
    </w:p>
    <w:p w:rsidR="005873A6" w:rsidRDefault="005873A6" w:rsidP="002B706C">
      <w:pPr>
        <w:spacing w:after="0" w:line="240" w:lineRule="auto"/>
        <w:jc w:val="both"/>
        <w:rPr>
          <w:rFonts w:ascii="Times New Roman" w:hAnsi="Times New Roman"/>
          <w:sz w:val="26"/>
          <w:szCs w:val="26"/>
        </w:rPr>
      </w:pPr>
      <w:r w:rsidRPr="005873A6">
        <w:rPr>
          <w:rFonts w:ascii="Times New Roman" w:hAnsi="Times New Roman"/>
          <w:sz w:val="26"/>
          <w:szCs w:val="26"/>
        </w:rPr>
        <w:t xml:space="preserve">1. </w:t>
      </w:r>
      <w:bookmarkStart w:id="0" w:name="P01BD"/>
      <w:bookmarkEnd w:id="0"/>
      <w:r w:rsidRPr="005873A6">
        <w:rPr>
          <w:rFonts w:ascii="Times New Roman" w:hAnsi="Times New Roman"/>
          <w:sz w:val="26"/>
          <w:szCs w:val="26"/>
        </w:rPr>
        <w:t xml:space="preserve"> Утвердить Административный регламент предоставления муниципальной услуги по присвоению, изменению и аннулированию адресов (Приложение).</w:t>
      </w:r>
    </w:p>
    <w:p w:rsidR="005873A6" w:rsidRDefault="005873A6" w:rsidP="002B706C">
      <w:pPr>
        <w:spacing w:after="0" w:line="240" w:lineRule="auto"/>
        <w:jc w:val="both"/>
        <w:rPr>
          <w:rFonts w:ascii="Times New Roman" w:hAnsi="Times New Roman"/>
          <w:sz w:val="26"/>
          <w:szCs w:val="26"/>
        </w:rPr>
      </w:pPr>
      <w:r w:rsidRPr="005873A6">
        <w:rPr>
          <w:rFonts w:ascii="Times New Roman" w:hAnsi="Times New Roman"/>
          <w:sz w:val="26"/>
          <w:szCs w:val="26"/>
        </w:rPr>
        <w:t xml:space="preserve">2.  Признать утратившим силу постановление Исполнительного комитета </w:t>
      </w:r>
      <w:r w:rsidRPr="00694F19">
        <w:rPr>
          <w:rFonts w:ascii="Times New Roman" w:hAnsi="Times New Roman"/>
          <w:sz w:val="26"/>
          <w:szCs w:val="26"/>
        </w:rPr>
        <w:t>Ялкынского сельского поселения Алексеевского муниципального района от 18.02.2014г. №47 «Административный регламент предоставления муниципальной услуги по присвоению, изменению и аннулированию адресов»</w:t>
      </w:r>
    </w:p>
    <w:p w:rsidR="005873A6" w:rsidRPr="005873A6" w:rsidRDefault="005873A6" w:rsidP="002B706C">
      <w:pPr>
        <w:spacing w:after="0" w:line="240" w:lineRule="auto"/>
        <w:jc w:val="both"/>
        <w:rPr>
          <w:rFonts w:ascii="Times New Roman" w:hAnsi="Times New Roman"/>
          <w:sz w:val="26"/>
          <w:szCs w:val="26"/>
        </w:rPr>
      </w:pPr>
      <w:r w:rsidRPr="005873A6">
        <w:rPr>
          <w:rFonts w:ascii="Times New Roman" w:hAnsi="Times New Roman"/>
          <w:sz w:val="26"/>
          <w:szCs w:val="26"/>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Ялкынского сельского </w:t>
      </w:r>
      <w:r w:rsidRPr="005873A6">
        <w:rPr>
          <w:rFonts w:ascii="Times New Roman" w:hAnsi="Times New Roman"/>
          <w:bCs/>
          <w:sz w:val="26"/>
          <w:szCs w:val="26"/>
        </w:rPr>
        <w:t xml:space="preserve">поселения </w:t>
      </w:r>
      <w:r w:rsidRPr="005873A6">
        <w:rPr>
          <w:rFonts w:ascii="Times New Roman" w:hAnsi="Times New Roman"/>
          <w:sz w:val="26"/>
          <w:szCs w:val="26"/>
        </w:rPr>
        <w:t>Алексеевского муниципального района Республики Татарстан.</w:t>
      </w:r>
    </w:p>
    <w:p w:rsidR="005873A6" w:rsidRDefault="005873A6" w:rsidP="005873A6">
      <w:pPr>
        <w:spacing w:after="0" w:line="240" w:lineRule="auto"/>
        <w:ind w:firstLine="567"/>
        <w:contextualSpacing/>
        <w:jc w:val="both"/>
        <w:rPr>
          <w:rFonts w:ascii="Times New Roman" w:hAnsi="Times New Roman"/>
          <w:sz w:val="26"/>
          <w:szCs w:val="26"/>
        </w:rPr>
      </w:pPr>
      <w:r w:rsidRPr="005873A6">
        <w:rPr>
          <w:rFonts w:ascii="Times New Roman" w:hAnsi="Times New Roman"/>
          <w:sz w:val="26"/>
          <w:szCs w:val="26"/>
        </w:rPr>
        <w:t>4. Настоящее постановление вступает в силу после его официального опубликования.</w:t>
      </w:r>
    </w:p>
    <w:p w:rsidR="005873A6" w:rsidRPr="005873A6" w:rsidRDefault="005873A6" w:rsidP="005873A6">
      <w:pPr>
        <w:spacing w:after="0" w:line="240" w:lineRule="auto"/>
        <w:ind w:firstLine="567"/>
        <w:contextualSpacing/>
        <w:jc w:val="both"/>
        <w:rPr>
          <w:rFonts w:ascii="Times New Roman" w:hAnsi="Times New Roman"/>
          <w:sz w:val="26"/>
          <w:szCs w:val="26"/>
        </w:rPr>
      </w:pPr>
      <w:r w:rsidRPr="005873A6">
        <w:rPr>
          <w:rFonts w:ascii="Times New Roman" w:hAnsi="Times New Roman"/>
          <w:sz w:val="26"/>
          <w:szCs w:val="26"/>
        </w:rPr>
        <w:t>5. Контроль за исполнением настоящего постановления оставляю за собой.</w:t>
      </w:r>
    </w:p>
    <w:p w:rsidR="005873A6" w:rsidRPr="005873A6" w:rsidRDefault="005873A6" w:rsidP="005873A6">
      <w:pPr>
        <w:spacing w:after="0" w:line="240" w:lineRule="auto"/>
        <w:rPr>
          <w:rFonts w:ascii="Times New Roman" w:hAnsi="Times New Roman"/>
          <w:b/>
          <w:sz w:val="26"/>
          <w:szCs w:val="26"/>
        </w:rPr>
      </w:pPr>
    </w:p>
    <w:p w:rsidR="005873A6" w:rsidRPr="00694F19" w:rsidRDefault="005873A6" w:rsidP="005873A6">
      <w:pPr>
        <w:spacing w:after="0" w:line="240" w:lineRule="auto"/>
        <w:contextualSpacing/>
        <w:rPr>
          <w:rFonts w:ascii="Times New Roman" w:hAnsi="Times New Roman"/>
          <w:b/>
          <w:sz w:val="26"/>
          <w:szCs w:val="26"/>
        </w:rPr>
      </w:pPr>
      <w:r w:rsidRPr="00694F19">
        <w:rPr>
          <w:rFonts w:ascii="Times New Roman" w:hAnsi="Times New Roman"/>
          <w:b/>
          <w:sz w:val="26"/>
          <w:szCs w:val="26"/>
        </w:rPr>
        <w:t>Руководитель Исполнительного комитета</w:t>
      </w:r>
    </w:p>
    <w:p w:rsidR="005873A6" w:rsidRPr="00694F19" w:rsidRDefault="005873A6" w:rsidP="005873A6">
      <w:pPr>
        <w:spacing w:after="0" w:line="240" w:lineRule="auto"/>
        <w:contextualSpacing/>
        <w:rPr>
          <w:rFonts w:ascii="Times New Roman" w:hAnsi="Times New Roman"/>
          <w:b/>
          <w:sz w:val="26"/>
          <w:szCs w:val="26"/>
        </w:rPr>
      </w:pPr>
      <w:r w:rsidRPr="00694F19">
        <w:rPr>
          <w:rFonts w:ascii="Times New Roman" w:hAnsi="Times New Roman"/>
          <w:b/>
          <w:sz w:val="26"/>
          <w:szCs w:val="26"/>
        </w:rPr>
        <w:t>Ялкынского сельского поселения</w:t>
      </w:r>
    </w:p>
    <w:p w:rsidR="005873A6" w:rsidRPr="00694F19" w:rsidRDefault="005873A6" w:rsidP="005873A6">
      <w:pPr>
        <w:spacing w:after="0" w:line="240" w:lineRule="auto"/>
        <w:contextualSpacing/>
        <w:rPr>
          <w:rFonts w:ascii="Times New Roman" w:hAnsi="Times New Roman"/>
          <w:b/>
          <w:sz w:val="26"/>
          <w:szCs w:val="26"/>
        </w:rPr>
      </w:pPr>
      <w:r w:rsidRPr="00694F19">
        <w:rPr>
          <w:rFonts w:ascii="Times New Roman" w:hAnsi="Times New Roman"/>
          <w:b/>
          <w:sz w:val="26"/>
          <w:szCs w:val="26"/>
        </w:rPr>
        <w:t>Алексеевского муниципального района</w:t>
      </w:r>
    </w:p>
    <w:p w:rsidR="005873A6" w:rsidRPr="005873A6" w:rsidRDefault="005873A6" w:rsidP="005873A6">
      <w:pPr>
        <w:spacing w:after="0" w:line="240" w:lineRule="auto"/>
        <w:contextualSpacing/>
        <w:rPr>
          <w:rFonts w:ascii="Times New Roman" w:hAnsi="Times New Roman"/>
          <w:b/>
          <w:sz w:val="26"/>
          <w:szCs w:val="26"/>
        </w:rPr>
      </w:pPr>
      <w:r w:rsidRPr="00694F19">
        <w:rPr>
          <w:rFonts w:ascii="Times New Roman" w:hAnsi="Times New Roman"/>
          <w:b/>
          <w:sz w:val="26"/>
          <w:szCs w:val="26"/>
        </w:rPr>
        <w:t xml:space="preserve">Республики Татарстан                                                                                </w:t>
      </w:r>
      <w:r w:rsidRPr="005873A6">
        <w:rPr>
          <w:rFonts w:ascii="Times New Roman" w:hAnsi="Times New Roman"/>
          <w:b/>
          <w:sz w:val="26"/>
          <w:szCs w:val="26"/>
        </w:rPr>
        <w:t>И.В.Гущина</w:t>
      </w:r>
    </w:p>
    <w:p w:rsidR="00D673B4" w:rsidRPr="005A7931" w:rsidRDefault="00D673B4" w:rsidP="000C0A1F">
      <w:pPr>
        <w:spacing w:after="0" w:line="240" w:lineRule="auto"/>
        <w:ind w:left="5670" w:right="-1"/>
        <w:rPr>
          <w:rFonts w:ascii="Times New Roman" w:hAnsi="Times New Roman"/>
          <w:sz w:val="24"/>
          <w:szCs w:val="24"/>
        </w:rPr>
      </w:pPr>
      <w:bookmarkStart w:id="1" w:name="_GoBack"/>
      <w:bookmarkEnd w:id="1"/>
      <w:r w:rsidRPr="005A7931">
        <w:rPr>
          <w:rFonts w:ascii="Times New Roman" w:hAnsi="Times New Roman"/>
          <w:sz w:val="24"/>
          <w:szCs w:val="24"/>
        </w:rPr>
        <w:lastRenderedPageBreak/>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9F670A">
        <w:rPr>
          <w:rFonts w:ascii="Times New Roman" w:hAnsi="Times New Roman"/>
          <w:sz w:val="24"/>
          <w:szCs w:val="24"/>
        </w:rPr>
        <w:t>Ялкынского</w:t>
      </w:r>
      <w:r w:rsidR="00357279">
        <w:rPr>
          <w:rFonts w:ascii="Times New Roman" w:hAnsi="Times New Roman"/>
          <w:sz w:val="24"/>
          <w:szCs w:val="24"/>
        </w:rPr>
        <w:t xml:space="preserve"> сельского поселения Алексеевского </w:t>
      </w:r>
      <w:r w:rsidRPr="005A7931">
        <w:rPr>
          <w:rFonts w:ascii="Times New Roman" w:hAnsi="Times New Roman"/>
          <w:sz w:val="24"/>
          <w:szCs w:val="24"/>
        </w:rPr>
        <w:t xml:space="preserve">муниципального района Республики Татарстан </w:t>
      </w:r>
    </w:p>
    <w:p w:rsidR="00D673B4" w:rsidRDefault="001F239B" w:rsidP="000C0A1F">
      <w:pPr>
        <w:spacing w:after="0" w:line="240" w:lineRule="auto"/>
        <w:ind w:left="5670" w:right="-1"/>
        <w:rPr>
          <w:rFonts w:ascii="Times New Roman" w:hAnsi="Times New Roman"/>
          <w:sz w:val="24"/>
          <w:szCs w:val="24"/>
        </w:rPr>
      </w:pPr>
      <w:r>
        <w:rPr>
          <w:rFonts w:ascii="Times New Roman" w:hAnsi="Times New Roman"/>
          <w:sz w:val="24"/>
          <w:szCs w:val="24"/>
        </w:rPr>
        <w:t>от «</w:t>
      </w:r>
      <w:r w:rsidR="002B706C">
        <w:rPr>
          <w:rFonts w:ascii="Times New Roman" w:hAnsi="Times New Roman"/>
          <w:sz w:val="24"/>
          <w:szCs w:val="24"/>
        </w:rPr>
        <w:t>____</w:t>
      </w:r>
      <w:r>
        <w:rPr>
          <w:rFonts w:ascii="Times New Roman" w:hAnsi="Times New Roman"/>
          <w:sz w:val="24"/>
          <w:szCs w:val="24"/>
        </w:rPr>
        <w:t xml:space="preserve">» </w:t>
      </w:r>
      <w:r w:rsidR="002B706C">
        <w:rPr>
          <w:rFonts w:ascii="Times New Roman" w:hAnsi="Times New Roman"/>
          <w:sz w:val="24"/>
          <w:szCs w:val="24"/>
        </w:rPr>
        <w:t>________</w:t>
      </w:r>
      <w:r w:rsidR="00D673B4" w:rsidRPr="005A7931">
        <w:rPr>
          <w:rFonts w:ascii="Times New Roman" w:hAnsi="Times New Roman"/>
          <w:sz w:val="24"/>
          <w:szCs w:val="24"/>
        </w:rPr>
        <w:t xml:space="preserve"> 202</w:t>
      </w:r>
      <w:r w:rsidR="00D673B4">
        <w:rPr>
          <w:rFonts w:ascii="Times New Roman" w:hAnsi="Times New Roman"/>
          <w:sz w:val="24"/>
          <w:szCs w:val="24"/>
        </w:rPr>
        <w:t>1</w:t>
      </w:r>
      <w:r>
        <w:rPr>
          <w:rFonts w:ascii="Times New Roman" w:hAnsi="Times New Roman"/>
          <w:sz w:val="24"/>
          <w:szCs w:val="24"/>
        </w:rPr>
        <w:t xml:space="preserve"> г. № </w:t>
      </w:r>
      <w:r w:rsidR="002B706C">
        <w:rPr>
          <w:rFonts w:ascii="Times New Roman" w:hAnsi="Times New Roman"/>
          <w:sz w:val="24"/>
          <w:szCs w:val="24"/>
        </w:rPr>
        <w:t>_____</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165101" w:rsidRPr="00165101">
        <w:rPr>
          <w:rFonts w:ascii="Times New Roman" w:hAnsi="Times New Roman"/>
          <w:b/>
          <w:sz w:val="28"/>
          <w:szCs w:val="28"/>
        </w:rPr>
        <w:t>присвоению, изменению и аннулированию адресов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165101" w:rsidRPr="00165101">
        <w:rPr>
          <w:rFonts w:ascii="Times New Roman" w:hAnsi="Times New Roman"/>
          <w:sz w:val="28"/>
          <w:szCs w:val="28"/>
        </w:rPr>
        <w:t>присвоению, изменению и аннулированию адресов</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C127CA">
        <w:rPr>
          <w:rFonts w:ascii="Times New Roman" w:hAnsi="Times New Roman"/>
          <w:sz w:val="28"/>
          <w:szCs w:val="28"/>
        </w:rPr>
        <w:t xml:space="preserve">(далее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а) право хозяйственного ведения;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б) право оперативного управления;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в) право пожизненно наследуемого владения;</w:t>
      </w:r>
    </w:p>
    <w:p w:rsidR="00165101" w:rsidRPr="00C127CA"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г) право постоянного (бессрочного) пользования.</w:t>
      </w:r>
    </w:p>
    <w:p w:rsidR="0090705F"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sidR="002D7C47">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Pr>
          <w:rFonts w:ascii="Times New Roman" w:hAnsi="Times New Roman" w:cs="Times New Roman"/>
          <w:sz w:val="28"/>
        </w:rPr>
        <w:t>«</w:t>
      </w:r>
      <w:r w:rsidRPr="00FF65A8">
        <w:rPr>
          <w:rFonts w:ascii="Times New Roman" w:hAnsi="Times New Roman" w:cs="Times New Roman"/>
          <w:sz w:val="28"/>
        </w:rPr>
        <w:t>О кадастровой деятельности</w:t>
      </w:r>
      <w:r w:rsidR="002D7C47">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D73DA" w:rsidRDefault="001D73DA"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D73DA">
        <w:rPr>
          <w:rFonts w:ascii="Times New Roman" w:hAnsi="Times New Roman"/>
          <w:spacing w:val="1"/>
          <w:sz w:val="28"/>
          <w:szCs w:val="28"/>
        </w:rPr>
        <w:t>2) на официальном сайте Алексеевского муниципального района в информационно-телекоммуникационной сети «Интернет» (</w:t>
      </w:r>
      <w:hyperlink r:id="rId8" w:history="1">
        <w:r w:rsidRPr="00DB6901">
          <w:rPr>
            <w:rStyle w:val="af"/>
            <w:rFonts w:ascii="Times New Roman" w:hAnsi="Times New Roman"/>
            <w:spacing w:val="1"/>
            <w:sz w:val="28"/>
            <w:szCs w:val="28"/>
          </w:rPr>
          <w:t>https://alekseevskiy.tatarstan.ru</w:t>
        </w:r>
      </w:hyperlink>
      <w:r w:rsidRPr="001D73DA">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1D73DA"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D73DA">
        <w:rPr>
          <w:rFonts w:ascii="Times New Roman" w:hAnsi="Times New Roman"/>
          <w:spacing w:val="1"/>
          <w:sz w:val="28"/>
          <w:szCs w:val="28"/>
        </w:rPr>
        <w:t xml:space="preserve">3) в Исполнительном комитете </w:t>
      </w:r>
      <w:r w:rsidR="009F670A">
        <w:rPr>
          <w:rFonts w:ascii="Times New Roman" w:hAnsi="Times New Roman"/>
          <w:spacing w:val="1"/>
          <w:sz w:val="28"/>
          <w:szCs w:val="28"/>
        </w:rPr>
        <w:t>Ялкынского</w:t>
      </w:r>
      <w:r w:rsidRPr="001D73DA">
        <w:rPr>
          <w:rFonts w:ascii="Times New Roman" w:hAnsi="Times New Roman"/>
          <w:spacing w:val="1"/>
          <w:sz w:val="28"/>
          <w:szCs w:val="28"/>
        </w:rPr>
        <w:t xml:space="preserve"> сельского поселения Алексеевского муниципального района (далее – Исполком):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w:t>
      </w:r>
      <w:r w:rsidRPr="005A7931">
        <w:rPr>
          <w:rFonts w:ascii="Times New Roman" w:hAnsi="Times New Roman"/>
          <w:spacing w:val="1"/>
          <w:sz w:val="28"/>
          <w:szCs w:val="28"/>
        </w:rPr>
        <w:lastRenderedPageBreak/>
        <w:t xml:space="preserve">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(или городского округа)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2" w:name="_Hlk40972604"/>
      <w:r w:rsidRPr="00165101">
        <w:rPr>
          <w:rFonts w:ascii="Times New Roman" w:hAnsi="Times New Roman"/>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165101" w:rsidRDefault="00165101" w:rsidP="004D69C0">
      <w:pPr>
        <w:autoSpaceDE w:val="0"/>
        <w:autoSpaceDN w:val="0"/>
        <w:adjustRightInd w:val="0"/>
        <w:spacing w:after="0" w:line="240" w:lineRule="auto"/>
        <w:jc w:val="both"/>
        <w:rPr>
          <w:rFonts w:ascii="Times New Roman" w:hAnsi="Times New Roman"/>
          <w:sz w:val="28"/>
          <w:szCs w:val="28"/>
        </w:rPr>
      </w:pPr>
      <w:r w:rsidRPr="00165101">
        <w:rPr>
          <w:rFonts w:ascii="Times New Roman" w:hAnsi="Times New Roman"/>
          <w:sz w:val="28"/>
          <w:szCs w:val="28"/>
        </w:rPr>
        <w:t>государственный адресный реестр - государственный информационный ресурс, содержащий сведения об адресах</w:t>
      </w:r>
      <w:r w:rsidR="00623E6A">
        <w:rPr>
          <w:rFonts w:ascii="Times New Roman" w:hAnsi="Times New Roman"/>
          <w:sz w:val="28"/>
          <w:szCs w:val="28"/>
        </w:rPr>
        <w:t>;</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lastRenderedPageBreak/>
        <w:t>адресообразующие элементы</w:t>
      </w:r>
      <w:r w:rsidRPr="00165101">
        <w:rPr>
          <w:rFonts w:ascii="Times New Roman" w:hAnsi="Times New Roman"/>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идентификацио</w:t>
      </w:r>
      <w:r>
        <w:rPr>
          <w:rFonts w:ascii="Times New Roman" w:hAnsi="Times New Roman"/>
          <w:sz w:val="28"/>
          <w:szCs w:val="28"/>
        </w:rPr>
        <w:t>нные элементы объекта адресации</w:t>
      </w:r>
      <w:r w:rsidRPr="00165101">
        <w:rPr>
          <w:rFonts w:ascii="Times New Roman" w:hAnsi="Times New Roman"/>
          <w:sz w:val="28"/>
          <w:szCs w:val="28"/>
        </w:rPr>
        <w:t xml:space="preserve"> - номер земельного участка, типы и номера зданий (сооружений), помещений и объектов незавершенного строительства;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уникальный номер адреса объекта адресации в г</w:t>
      </w:r>
      <w:r>
        <w:rPr>
          <w:rFonts w:ascii="Times New Roman" w:hAnsi="Times New Roman"/>
          <w:sz w:val="28"/>
          <w:szCs w:val="28"/>
        </w:rPr>
        <w:t>осударственном адресном реестре»</w:t>
      </w:r>
      <w:r w:rsidRPr="00165101">
        <w:rPr>
          <w:rFonts w:ascii="Times New Roman" w:hAnsi="Times New Roman"/>
          <w:sz w:val="28"/>
          <w:szCs w:val="28"/>
        </w:rPr>
        <w:t xml:space="preserve"> - номер записи, который присваивается адресу объекта адресации в государственном адресном реестре;</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планировочной структуры</w:t>
      </w:r>
      <w:r w:rsidRPr="00165101">
        <w:rPr>
          <w:rFonts w:ascii="Times New Roman" w:hAnsi="Times New Roman"/>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улично-дорожной сети</w:t>
      </w:r>
      <w:r w:rsidRPr="00165101">
        <w:rPr>
          <w:rFonts w:ascii="Times New Roman" w:hAnsi="Times New Roman"/>
          <w:sz w:val="28"/>
          <w:szCs w:val="28"/>
        </w:rPr>
        <w:t xml:space="preserve"> - улица, проспект, переулок, проезд, набережная, площадь, бульвар, ту</w:t>
      </w:r>
      <w:r>
        <w:rPr>
          <w:rFonts w:ascii="Times New Roman" w:hAnsi="Times New Roman"/>
          <w:sz w:val="28"/>
          <w:szCs w:val="28"/>
        </w:rPr>
        <w:t>пик, съезд, шоссе, аллея и иное;</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 </w:t>
      </w:r>
      <w:r w:rsidR="006307FB">
        <w:rPr>
          <w:rFonts w:ascii="Times New Roman" w:hAnsi="Times New Roman"/>
          <w:sz w:val="28"/>
          <w:szCs w:val="28"/>
        </w:rPr>
        <w:t>Случаи</w:t>
      </w:r>
      <w:r w:rsidRPr="008A79D8">
        <w:rPr>
          <w:rFonts w:ascii="Times New Roman" w:hAnsi="Times New Roman"/>
          <w:sz w:val="28"/>
          <w:szCs w:val="28"/>
        </w:rPr>
        <w:t xml:space="preserve"> </w:t>
      </w:r>
      <w:r w:rsidR="005E5289">
        <w:rPr>
          <w:rFonts w:ascii="Times New Roman" w:hAnsi="Times New Roman"/>
          <w:sz w:val="28"/>
          <w:szCs w:val="28"/>
        </w:rPr>
        <w:t xml:space="preserve">и порядок </w:t>
      </w:r>
      <w:r w:rsidRPr="008A79D8">
        <w:rPr>
          <w:rFonts w:ascii="Times New Roman" w:hAnsi="Times New Roman"/>
          <w:sz w:val="28"/>
          <w:szCs w:val="28"/>
        </w:rPr>
        <w:t>предоставления муниципальн</w:t>
      </w:r>
      <w:r>
        <w:rPr>
          <w:rFonts w:ascii="Times New Roman" w:hAnsi="Times New Roman"/>
          <w:sz w:val="28"/>
          <w:szCs w:val="28"/>
        </w:rPr>
        <w:t>ой</w:t>
      </w:r>
      <w:r w:rsidRPr="008A79D8">
        <w:rPr>
          <w:rFonts w:ascii="Times New Roman" w:hAnsi="Times New Roman"/>
          <w:sz w:val="28"/>
          <w:szCs w:val="28"/>
        </w:rPr>
        <w:t xml:space="preserve"> услуг</w:t>
      </w:r>
      <w:r>
        <w:rPr>
          <w:rFonts w:ascii="Times New Roman" w:hAnsi="Times New Roman"/>
          <w:sz w:val="28"/>
          <w:szCs w:val="28"/>
        </w:rPr>
        <w:t>и</w:t>
      </w:r>
      <w:r w:rsidRPr="008A79D8">
        <w:rPr>
          <w:rFonts w:ascii="Times New Roman" w:hAnsi="Times New Roman"/>
          <w:sz w:val="28"/>
          <w:szCs w:val="28"/>
        </w:rPr>
        <w:t xml:space="preserve"> в упреждающем (проактивном) режиме</w:t>
      </w:r>
      <w:r>
        <w:rPr>
          <w:rFonts w:ascii="Times New Roman" w:hAnsi="Times New Roman"/>
          <w:sz w:val="28"/>
          <w:szCs w:val="28"/>
        </w:rPr>
        <w:t>.</w:t>
      </w:r>
    </w:p>
    <w:p w:rsidR="008A79D8" w:rsidRDefault="005E5289"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согласии (наличии запроса) заявителя </w:t>
      </w:r>
      <w:r w:rsidR="006307FB">
        <w:rPr>
          <w:rFonts w:ascii="Times New Roman" w:hAnsi="Times New Roman"/>
          <w:sz w:val="28"/>
          <w:szCs w:val="28"/>
        </w:rPr>
        <w:t xml:space="preserve">муниципальная услуга предоставляется в упреждающем (проактивном) режиме </w:t>
      </w:r>
      <w:r>
        <w:rPr>
          <w:rFonts w:ascii="Times New Roman" w:hAnsi="Times New Roman"/>
          <w:sz w:val="28"/>
          <w:szCs w:val="28"/>
        </w:rPr>
        <w:t xml:space="preserve">посредством Республиканского портала </w:t>
      </w:r>
      <w:r w:rsidR="006307FB">
        <w:rPr>
          <w:rFonts w:ascii="Times New Roman" w:hAnsi="Times New Roman"/>
          <w:sz w:val="28"/>
          <w:szCs w:val="28"/>
        </w:rPr>
        <w:t>в следующих случаях:</w:t>
      </w:r>
    </w:p>
    <w:p w:rsidR="005E5289"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утверждение схемы расположения </w:t>
      </w:r>
      <w:r w:rsidR="00242028">
        <w:rPr>
          <w:rFonts w:ascii="Times New Roman" w:hAnsi="Times New Roman"/>
          <w:sz w:val="28"/>
          <w:szCs w:val="28"/>
        </w:rPr>
        <w:t xml:space="preserve">земельного участка </w:t>
      </w:r>
      <w:r>
        <w:rPr>
          <w:rFonts w:ascii="Times New Roman" w:hAnsi="Times New Roman"/>
          <w:sz w:val="28"/>
          <w:szCs w:val="28"/>
        </w:rPr>
        <w:t xml:space="preserve">на </w:t>
      </w:r>
      <w:r w:rsidR="00242028">
        <w:rPr>
          <w:rFonts w:ascii="Times New Roman" w:hAnsi="Times New Roman"/>
          <w:sz w:val="28"/>
          <w:szCs w:val="28"/>
        </w:rPr>
        <w:t>кадастровом плане территории</w:t>
      </w:r>
      <w:r w:rsidR="005E5289">
        <w:rPr>
          <w:rFonts w:ascii="Times New Roman" w:hAnsi="Times New Roman"/>
          <w:sz w:val="28"/>
          <w:szCs w:val="28"/>
        </w:rPr>
        <w:t>;</w:t>
      </w:r>
    </w:p>
    <w:p w:rsidR="006307FB"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5E528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выдач</w:t>
      </w:r>
      <w:r w:rsidR="006307FB">
        <w:rPr>
          <w:rFonts w:ascii="Times New Roman" w:hAnsi="Times New Roman"/>
          <w:sz w:val="28"/>
          <w:szCs w:val="28"/>
        </w:rPr>
        <w:t>а</w:t>
      </w:r>
      <w:r w:rsidRPr="008A79D8">
        <w:rPr>
          <w:rFonts w:ascii="Times New Roman" w:hAnsi="Times New Roman"/>
          <w:sz w:val="28"/>
          <w:szCs w:val="28"/>
        </w:rPr>
        <w:t xml:space="preserve"> (получени</w:t>
      </w:r>
      <w:r w:rsidR="006307FB">
        <w:rPr>
          <w:rFonts w:ascii="Times New Roman" w:hAnsi="Times New Roman"/>
          <w:sz w:val="28"/>
          <w:szCs w:val="28"/>
        </w:rPr>
        <w:t>е</w:t>
      </w:r>
      <w:r w:rsidRPr="008A79D8">
        <w:rPr>
          <w:rFonts w:ascii="Times New Roman" w:hAnsi="Times New Roman"/>
          <w:sz w:val="28"/>
          <w:szCs w:val="28"/>
        </w:rPr>
        <w:t>) разрешения на строительство</w:t>
      </w:r>
      <w:r w:rsidR="005E5289">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направлени</w:t>
      </w:r>
      <w:r w:rsidR="005E5289">
        <w:rPr>
          <w:rFonts w:ascii="Times New Roman" w:hAnsi="Times New Roman"/>
          <w:sz w:val="28"/>
          <w:szCs w:val="28"/>
        </w:rPr>
        <w:t>е</w:t>
      </w:r>
      <w:r w:rsidRPr="008A79D8">
        <w:rPr>
          <w:rFonts w:ascii="Times New Roman" w:hAnsi="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Pr>
          <w:rFonts w:ascii="Times New Roman" w:hAnsi="Times New Roman"/>
          <w:sz w:val="28"/>
          <w:szCs w:val="28"/>
        </w:rPr>
        <w:t>ового дома на земельном участке;</w:t>
      </w:r>
    </w:p>
    <w:p w:rsidR="00555F35" w:rsidRDefault="00555F35"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55F35">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8"/>
        </w:rPr>
        <w:t xml:space="preserve"> после </w:t>
      </w:r>
      <w:r w:rsidRPr="00555F35">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rFonts w:ascii="Times New Roman" w:hAnsi="Times New Roman"/>
          <w:sz w:val="28"/>
          <w:szCs w:val="28"/>
        </w:rPr>
        <w:t>го помещения в жилое помещение.</w:t>
      </w:r>
    </w:p>
    <w:p w:rsidR="008A79D8" w:rsidRPr="005E5289" w:rsidRDefault="006307FB"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6307FB">
        <w:rPr>
          <w:rFonts w:ascii="Times New Roman" w:hAnsi="Times New Roman"/>
          <w:sz w:val="28"/>
          <w:szCs w:val="28"/>
        </w:rPr>
        <w:t>орядок предоставления муниципальн</w:t>
      </w:r>
      <w:r>
        <w:rPr>
          <w:rFonts w:ascii="Times New Roman" w:hAnsi="Times New Roman"/>
          <w:sz w:val="28"/>
          <w:szCs w:val="28"/>
        </w:rPr>
        <w:t>ой</w:t>
      </w:r>
      <w:r w:rsidRPr="006307FB">
        <w:rPr>
          <w:rFonts w:ascii="Times New Roman" w:hAnsi="Times New Roman"/>
          <w:sz w:val="28"/>
          <w:szCs w:val="28"/>
        </w:rPr>
        <w:t xml:space="preserve"> услуг</w:t>
      </w:r>
      <w:r>
        <w:rPr>
          <w:rFonts w:ascii="Times New Roman" w:hAnsi="Times New Roman"/>
          <w:sz w:val="28"/>
          <w:szCs w:val="28"/>
        </w:rPr>
        <w:t>и</w:t>
      </w:r>
      <w:r w:rsidRPr="006307FB">
        <w:rPr>
          <w:rFonts w:ascii="Times New Roman" w:hAnsi="Times New Roman"/>
          <w:sz w:val="28"/>
          <w:szCs w:val="28"/>
        </w:rPr>
        <w:t xml:space="preserve"> в упреждающем (проактивном) режиме устанавливается </w:t>
      </w:r>
      <w:r>
        <w:rPr>
          <w:rFonts w:ascii="Times New Roman" w:hAnsi="Times New Roman"/>
          <w:sz w:val="28"/>
          <w:szCs w:val="28"/>
        </w:rPr>
        <w:t>Р</w:t>
      </w:r>
      <w:r w:rsidRPr="006307FB">
        <w:rPr>
          <w:rFonts w:ascii="Times New Roman" w:hAnsi="Times New Roman"/>
          <w:sz w:val="28"/>
          <w:szCs w:val="28"/>
        </w:rPr>
        <w:t>егламентом</w:t>
      </w:r>
      <w:r>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16510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165101">
        <w:rPr>
          <w:rFonts w:ascii="Times New Roman" w:hAnsi="Times New Roman" w:cs="Courier New"/>
          <w:sz w:val="28"/>
          <w:szCs w:val="20"/>
        </w:rPr>
        <w:t>рисвоени</w:t>
      </w:r>
      <w:r>
        <w:rPr>
          <w:rFonts w:ascii="Times New Roman" w:hAnsi="Times New Roman" w:cs="Courier New"/>
          <w:sz w:val="28"/>
          <w:szCs w:val="20"/>
        </w:rPr>
        <w:t>е</w:t>
      </w:r>
      <w:r w:rsidRPr="00165101">
        <w:rPr>
          <w:rFonts w:ascii="Times New Roman" w:hAnsi="Times New Roman" w:cs="Courier New"/>
          <w:sz w:val="28"/>
          <w:szCs w:val="20"/>
        </w:rPr>
        <w:t>, изменени</w:t>
      </w:r>
      <w:r>
        <w:rPr>
          <w:rFonts w:ascii="Times New Roman" w:hAnsi="Times New Roman" w:cs="Courier New"/>
          <w:sz w:val="28"/>
          <w:szCs w:val="20"/>
        </w:rPr>
        <w:t>е</w:t>
      </w:r>
      <w:r w:rsidRPr="00165101">
        <w:rPr>
          <w:rFonts w:ascii="Times New Roman" w:hAnsi="Times New Roman" w:cs="Courier New"/>
          <w:sz w:val="28"/>
          <w:szCs w:val="20"/>
        </w:rPr>
        <w:t xml:space="preserve"> и аннулировани</w:t>
      </w:r>
      <w:r>
        <w:rPr>
          <w:rFonts w:ascii="Times New Roman" w:hAnsi="Times New Roman" w:cs="Courier New"/>
          <w:sz w:val="28"/>
          <w:szCs w:val="20"/>
        </w:rPr>
        <w:t>е</w:t>
      </w:r>
      <w:r w:rsidRPr="00165101">
        <w:rPr>
          <w:rFonts w:ascii="Times New Roman" w:hAnsi="Times New Roman" w:cs="Courier New"/>
          <w:sz w:val="28"/>
          <w:szCs w:val="20"/>
        </w:rPr>
        <w:t xml:space="preserve"> адресов</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85396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853961">
        <w:rPr>
          <w:rFonts w:ascii="Times New Roman" w:hAnsi="Times New Roman" w:cs="Courier New"/>
          <w:sz w:val="28"/>
          <w:szCs w:val="20"/>
        </w:rPr>
        <w:t xml:space="preserve">Исполнительный комитет </w:t>
      </w:r>
      <w:r w:rsidR="009F670A">
        <w:rPr>
          <w:rFonts w:ascii="Times New Roman" w:hAnsi="Times New Roman" w:cs="Courier New"/>
          <w:sz w:val="28"/>
          <w:szCs w:val="20"/>
        </w:rPr>
        <w:t>Ялкынского</w:t>
      </w:r>
      <w:r w:rsidRPr="00853961">
        <w:rPr>
          <w:rFonts w:ascii="Times New Roman" w:hAnsi="Times New Roman" w:cs="Courier New"/>
          <w:sz w:val="28"/>
          <w:szCs w:val="20"/>
        </w:rPr>
        <w:t xml:space="preserve"> сельского поселения Алексеевского муниципального района.</w:t>
      </w: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C13C1F" w:rsidRPr="003B02C8" w:rsidRDefault="00C13C1F"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lastRenderedPageBreak/>
        <w:t xml:space="preserve">1) </w:t>
      </w:r>
      <w:r w:rsidR="00E54266">
        <w:rPr>
          <w:rFonts w:ascii="Times New Roman" w:hAnsi="Times New Roman"/>
          <w:sz w:val="28"/>
          <w:szCs w:val="28"/>
        </w:rPr>
        <w:t>р</w:t>
      </w:r>
      <w:r w:rsidR="00E54266" w:rsidRPr="00E54266">
        <w:rPr>
          <w:rFonts w:ascii="Times New Roman" w:hAnsi="Times New Roman"/>
          <w:sz w:val="28"/>
          <w:szCs w:val="28"/>
        </w:rPr>
        <w:t>ешение о присвоении</w:t>
      </w:r>
      <w:r w:rsidR="004378DB">
        <w:rPr>
          <w:rFonts w:ascii="Times New Roman" w:hAnsi="Times New Roman"/>
          <w:sz w:val="28"/>
          <w:szCs w:val="28"/>
        </w:rPr>
        <w:t xml:space="preserve"> </w:t>
      </w:r>
      <w:r w:rsidR="00E54266" w:rsidRPr="00E54266">
        <w:rPr>
          <w:rFonts w:ascii="Times New Roman" w:hAnsi="Times New Roman"/>
          <w:sz w:val="28"/>
          <w:szCs w:val="28"/>
        </w:rPr>
        <w:t>или аннулировании адреса объекту адресации</w:t>
      </w:r>
      <w:r w:rsidRPr="00961AE7">
        <w:rPr>
          <w:rFonts w:ascii="Times New Roman" w:hAnsi="Times New Roman"/>
          <w:sz w:val="28"/>
          <w:szCs w:val="28"/>
        </w:rPr>
        <w:t xml:space="preserve"> </w:t>
      </w:r>
      <w:r w:rsidRPr="003B02C8">
        <w:rPr>
          <w:rFonts w:ascii="Times New Roman" w:hAnsi="Times New Roman"/>
          <w:sz w:val="28"/>
          <w:szCs w:val="28"/>
        </w:rPr>
        <w:t>(приложение № 1);</w:t>
      </w:r>
    </w:p>
    <w:p w:rsidR="00C13C1F" w:rsidRPr="00961AE7" w:rsidRDefault="00C13C1F"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rPr>
        <w:t>2) решение об отказе в предоставлении муниципальной услуги (приложение № 2).</w:t>
      </w:r>
    </w:p>
    <w:p w:rsidR="00910540"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2.3.2. </w:t>
      </w:r>
      <w:r w:rsidR="00BD74A9" w:rsidRPr="00BD74A9">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2.3.3.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2.3.4</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2.3.5</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w:t>
      </w:r>
      <w:r w:rsidR="00B519CF">
        <w:rPr>
          <w:rFonts w:ascii="Times New Roman" w:hAnsi="Times New Roman" w:cs="Courier New"/>
          <w:sz w:val="28"/>
          <w:szCs w:val="20"/>
        </w:rPr>
        <w:t>не более 8</w:t>
      </w:r>
      <w:r w:rsidR="00C12500">
        <w:rPr>
          <w:rFonts w:ascii="Times New Roman" w:hAnsi="Times New Roman" w:cs="Courier New"/>
          <w:sz w:val="28"/>
          <w:szCs w:val="20"/>
        </w:rPr>
        <w:t xml:space="preserve"> рабочих дней.</w:t>
      </w:r>
    </w:p>
    <w:p w:rsidR="005E5289" w:rsidRDefault="005E5289"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предоставления муниципальной услуги в упреждающем (проактивном) режиме – 3 рабочих дня</w:t>
      </w:r>
      <w:r w:rsidR="00EC4902">
        <w:rPr>
          <w:rFonts w:ascii="Times New Roman" w:hAnsi="Times New Roman" w:cs="Courier New"/>
          <w:sz w:val="28"/>
          <w:szCs w:val="20"/>
        </w:rPr>
        <w:t xml:space="preserve"> со дня предоставления государственных и муниципальных услуг, </w:t>
      </w:r>
      <w:r w:rsidR="00EC4902">
        <w:rPr>
          <w:rFonts w:ascii="Times New Roman" w:hAnsi="Times New Roman"/>
          <w:sz w:val="28"/>
          <w:szCs w:val="28"/>
        </w:rPr>
        <w:t>указанных в пункте 1.6 Регламента</w:t>
      </w:r>
      <w:r>
        <w:rPr>
          <w:rFonts w:ascii="Times New Roman" w:hAnsi="Times New Roman" w:cs="Courier New"/>
          <w:sz w:val="28"/>
          <w:szCs w:val="20"/>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Pr="00F03070">
        <w:rPr>
          <w:rFonts w:ascii="Times New Roman" w:hAnsi="Times New Roman" w:cs="Courier New"/>
          <w:sz w:val="28"/>
          <w:szCs w:val="20"/>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3B02C8">
        <w:rPr>
          <w:rFonts w:ascii="Times New Roman" w:hAnsi="Times New Roman"/>
          <w:sz w:val="28"/>
          <w:szCs w:val="28"/>
        </w:rPr>
        <w:t>(при</w:t>
      </w:r>
      <w:r w:rsidR="006410D5" w:rsidRPr="003B02C8">
        <w:rPr>
          <w:rFonts w:ascii="Times New Roman" w:hAnsi="Times New Roman"/>
          <w:sz w:val="28"/>
          <w:szCs w:val="28"/>
        </w:rPr>
        <w:t>ложение</w:t>
      </w:r>
      <w:r w:rsidRPr="003B02C8">
        <w:rPr>
          <w:rFonts w:ascii="Times New Roman" w:hAnsi="Times New Roman"/>
          <w:sz w:val="28"/>
          <w:szCs w:val="28"/>
        </w:rPr>
        <w:t xml:space="preserve"> № </w:t>
      </w:r>
      <w:r w:rsidR="00B87A58" w:rsidRPr="003B02C8">
        <w:rPr>
          <w:rFonts w:ascii="Times New Roman" w:hAnsi="Times New Roman"/>
          <w:sz w:val="28"/>
          <w:szCs w:val="28"/>
        </w:rPr>
        <w:t>3</w:t>
      </w:r>
      <w:r w:rsidRPr="003B02C8">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w:t>
      </w:r>
      <w:r w:rsidR="00242028">
        <w:rPr>
          <w:rFonts w:ascii="Times New Roman" w:hAnsi="Times New Roman"/>
          <w:sz w:val="28"/>
          <w:szCs w:val="28"/>
        </w:rPr>
        <w:t>4</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623E6A">
        <w:rPr>
          <w:rFonts w:ascii="Times New Roman" w:hAnsi="Times New Roman"/>
          <w:sz w:val="28"/>
          <w:szCs w:val="28"/>
        </w:rPr>
        <w:t>, портала федеральной информационной адресной системы в информационно-телекоммуникационной сети «Интернет»</w:t>
      </w:r>
      <w:r w:rsidR="002D7C47">
        <w:rPr>
          <w:rFonts w:ascii="Times New Roman" w:hAnsi="Times New Roman"/>
          <w:sz w:val="28"/>
          <w:szCs w:val="28"/>
        </w:rPr>
        <w:t>.</w:t>
      </w:r>
    </w:p>
    <w:p w:rsidR="004960C7" w:rsidRDefault="002D7C47" w:rsidP="002D7C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Pr>
          <w:rFonts w:ascii="Times New Roman" w:hAnsi="Times New Roman"/>
          <w:sz w:val="28"/>
          <w:szCs w:val="28"/>
        </w:rPr>
        <w:t>;</w:t>
      </w:r>
    </w:p>
    <w:p w:rsidR="004960C7" w:rsidRPr="00A11145"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Default="00765C4A" w:rsidP="00765C4A">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00910540" w:rsidRPr="00910540">
        <w:rPr>
          <w:rFonts w:ascii="Times New Roman" w:hAnsi="Times New Roman"/>
          <w:b w:val="0"/>
          <w:sz w:val="28"/>
          <w:szCs w:val="28"/>
        </w:rPr>
        <w:t xml:space="preserve">правоустанавливающие документы на </w:t>
      </w:r>
      <w:r w:rsidR="00FB5965">
        <w:rPr>
          <w:rFonts w:ascii="Times New Roman" w:hAnsi="Times New Roman"/>
          <w:b w:val="0"/>
          <w:sz w:val="28"/>
          <w:szCs w:val="28"/>
        </w:rPr>
        <w:t>объекты адресации</w:t>
      </w:r>
      <w:r w:rsidR="00910540" w:rsidRPr="00910540">
        <w:rPr>
          <w:rFonts w:ascii="Times New Roman" w:hAnsi="Times New Roman"/>
          <w:b w:val="0"/>
          <w:sz w:val="28"/>
          <w:szCs w:val="28"/>
        </w:rPr>
        <w:t>, прав</w:t>
      </w:r>
      <w:r w:rsidR="004960C7">
        <w:rPr>
          <w:rFonts w:ascii="Times New Roman" w:hAnsi="Times New Roman"/>
          <w:b w:val="0"/>
          <w:sz w:val="28"/>
          <w:szCs w:val="28"/>
        </w:rPr>
        <w:t>а</w:t>
      </w:r>
      <w:r w:rsidR="00910540" w:rsidRPr="00910540">
        <w:rPr>
          <w:rFonts w:ascii="Times New Roman" w:hAnsi="Times New Roman"/>
          <w:b w:val="0"/>
          <w:sz w:val="28"/>
          <w:szCs w:val="28"/>
        </w:rPr>
        <w:t xml:space="preserve"> на котор</w:t>
      </w:r>
      <w:r w:rsidR="00FB5965">
        <w:rPr>
          <w:rFonts w:ascii="Times New Roman" w:hAnsi="Times New Roman"/>
          <w:b w:val="0"/>
          <w:sz w:val="28"/>
          <w:szCs w:val="28"/>
        </w:rPr>
        <w:t>ые</w:t>
      </w:r>
      <w:r w:rsidR="00910540" w:rsidRPr="00910540">
        <w:rPr>
          <w:rFonts w:ascii="Times New Roman" w:hAnsi="Times New Roman"/>
          <w:b w:val="0"/>
          <w:sz w:val="28"/>
          <w:szCs w:val="28"/>
        </w:rPr>
        <w:t xml:space="preserve"> не зарегистрирован</w:t>
      </w:r>
      <w:r w:rsidR="004960C7">
        <w:rPr>
          <w:rFonts w:ascii="Times New Roman" w:hAnsi="Times New Roman"/>
          <w:b w:val="0"/>
          <w:sz w:val="28"/>
          <w:szCs w:val="28"/>
        </w:rPr>
        <w:t>ы</w:t>
      </w:r>
      <w:r w:rsidR="00910540" w:rsidRPr="00910540">
        <w:rPr>
          <w:rFonts w:ascii="Times New Roman" w:hAnsi="Times New Roman"/>
          <w:b w:val="0"/>
          <w:sz w:val="28"/>
          <w:szCs w:val="28"/>
        </w:rPr>
        <w:t xml:space="preserve"> в Едином госуд</w:t>
      </w:r>
      <w:r w:rsidR="00FF65A8">
        <w:rPr>
          <w:rFonts w:ascii="Times New Roman" w:hAnsi="Times New Roman"/>
          <w:b w:val="0"/>
          <w:sz w:val="28"/>
          <w:szCs w:val="28"/>
        </w:rPr>
        <w:t>арственном реестре недвижимости;</w:t>
      </w:r>
    </w:p>
    <w:p w:rsidR="00FF65A8" w:rsidRPr="00765C4A" w:rsidRDefault="00FF65A8"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5E5289" w:rsidRDefault="004E37C3" w:rsidP="00361853">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2.5.2. </w:t>
      </w:r>
      <w:r w:rsidR="005E5289">
        <w:rPr>
          <w:rFonts w:ascii="Times New Roman" w:hAnsi="Times New Roman" w:cs="Courier New"/>
          <w:sz w:val="28"/>
          <w:szCs w:val="20"/>
        </w:rPr>
        <w:t>В случае предоставления муниципальной услуги в упреждающем (проактивном) режиме посредством Республиканского портала:</w:t>
      </w:r>
    </w:p>
    <w:p w:rsidR="005E5289" w:rsidRDefault="005E5289" w:rsidP="00361853">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5E5289"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242028">
        <w:rPr>
          <w:rFonts w:ascii="Times New Roman" w:hAnsi="Times New Roman"/>
          <w:sz w:val="28"/>
          <w:szCs w:val="28"/>
        </w:rPr>
        <w:t xml:space="preserve"> </w:t>
      </w:r>
      <w:r w:rsidR="00242028" w:rsidRPr="00242028">
        <w:rPr>
          <w:rFonts w:ascii="Times New Roman" w:hAnsi="Times New Roman"/>
          <w:sz w:val="28"/>
          <w:szCs w:val="28"/>
        </w:rPr>
        <w:t>с использованием автоматизированной информационной системы, предназначенной для оказания госуда</w:t>
      </w:r>
      <w:r w:rsidR="00242028">
        <w:rPr>
          <w:rFonts w:ascii="Times New Roman" w:hAnsi="Times New Roman"/>
          <w:sz w:val="28"/>
          <w:szCs w:val="28"/>
        </w:rPr>
        <w:t>рственных и муниципальных услуг.</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w:t>
      </w:r>
      <w:r w:rsidR="00242028">
        <w:rPr>
          <w:rFonts w:ascii="Times New Roman" w:hAnsi="Times New Roman"/>
          <w:sz w:val="28"/>
          <w:szCs w:val="28"/>
        </w:rPr>
        <w:t>4</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5E5289">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Pr="006F47A5">
        <w:rPr>
          <w:rFonts w:ascii="Times New Roman" w:hAnsi="Times New Roman"/>
          <w:sz w:val="28"/>
          <w:szCs w:val="28"/>
        </w:rPr>
        <w:lastRenderedPageBreak/>
        <w:t>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 xml:space="preserve">При подаче </w:t>
      </w:r>
      <w:r w:rsidR="00B87A58" w:rsidRPr="006410D5">
        <w:rPr>
          <w:rFonts w:ascii="Times New Roman" w:hAnsi="Times New Roman"/>
          <w:sz w:val="28"/>
          <w:szCs w:val="28"/>
        </w:rPr>
        <w:t xml:space="preserve">документов, указанных в подпунктах </w:t>
      </w:r>
      <w:r w:rsidR="004960C7" w:rsidRPr="006410D5">
        <w:rPr>
          <w:rFonts w:ascii="Times New Roman" w:hAnsi="Times New Roman"/>
          <w:sz w:val="28"/>
          <w:szCs w:val="28"/>
        </w:rPr>
        <w:t>3</w:t>
      </w:r>
      <w:r w:rsidR="00B87A58" w:rsidRPr="006410D5">
        <w:rPr>
          <w:rFonts w:ascii="Times New Roman" w:hAnsi="Times New Roman"/>
          <w:sz w:val="28"/>
          <w:szCs w:val="28"/>
        </w:rPr>
        <w:t xml:space="preserve">, 4 пункта 2.5.1.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5E5289">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w:t>
      </w:r>
      <w:r w:rsidRPr="006F47A5">
        <w:rPr>
          <w:rFonts w:ascii="Times New Roman" w:hAnsi="Times New Roman"/>
          <w:sz w:val="28"/>
          <w:szCs w:val="28"/>
        </w:rPr>
        <w:lastRenderedPageBreak/>
        <w:t>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2A4588"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F645E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B5965" w:rsidRPr="007604E3"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604E3">
        <w:rPr>
          <w:rFonts w:ascii="Times New Roman" w:hAnsi="Times New Roman" w:cs="Courier New"/>
          <w:sz w:val="28"/>
          <w:szCs w:val="20"/>
        </w:rPr>
        <w:t>недвижимости</w:t>
      </w:r>
      <w:r w:rsidRPr="007604E3">
        <w:rPr>
          <w:rFonts w:ascii="Times New Roman" w:hAnsi="Times New Roman" w:cs="Courier New"/>
          <w:sz w:val="28"/>
          <w:szCs w:val="20"/>
        </w:rPr>
        <w:t>)</w:t>
      </w:r>
      <w:r w:rsidR="007604E3" w:rsidRPr="007604E3">
        <w:rPr>
          <w:rFonts w:ascii="Times New Roman" w:hAnsi="Times New Roman" w:cs="Courier New"/>
          <w:sz w:val="28"/>
          <w:szCs w:val="20"/>
        </w:rPr>
        <w:t xml:space="preserve"> </w:t>
      </w:r>
      <w:r w:rsidR="007604E3" w:rsidRPr="007604E3">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(Росреестр);</w:t>
      </w:r>
    </w:p>
    <w:p w:rsidR="00FB596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7604E3">
        <w:rPr>
          <w:rFonts w:ascii="Times New Roman" w:hAnsi="Times New Roman" w:cs="Courier New"/>
          <w:sz w:val="28"/>
          <w:szCs w:val="20"/>
        </w:rPr>
        <w:t xml:space="preserve"> – Исполком</w:t>
      </w:r>
      <w:r>
        <w:rPr>
          <w:rFonts w:ascii="Times New Roman" w:hAnsi="Times New Roman" w:cs="Courier New"/>
          <w:sz w:val="28"/>
          <w:szCs w:val="20"/>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Исполком;</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w:t>
      </w:r>
      <w:r w:rsidRPr="00F645E9">
        <w:rPr>
          <w:rFonts w:ascii="Times New Roman" w:hAnsi="Times New Roman"/>
          <w:sz w:val="28"/>
          <w:szCs w:val="28"/>
        </w:rPr>
        <w:lastRenderedPageBreak/>
        <w:t xml:space="preserve">помещения в нежилое помещение или нежилого помещения в жилое помещение) </w:t>
      </w:r>
      <w:r>
        <w:rPr>
          <w:rFonts w:ascii="Times New Roman" w:hAnsi="Times New Roman"/>
          <w:sz w:val="28"/>
          <w:szCs w:val="28"/>
        </w:rPr>
        <w:t>– Исполком;</w:t>
      </w:r>
    </w:p>
    <w:p w:rsid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F645E9">
        <w:rPr>
          <w:rFonts w:ascii="Times New Roman" w:hAnsi="Times New Roman"/>
          <w:sz w:val="28"/>
          <w:szCs w:val="28"/>
        </w:rPr>
        <w:t xml:space="preserve">кт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Исполком;</w:t>
      </w:r>
    </w:p>
    <w:p w:rsidR="007604E3" w:rsidRPr="00F645E9"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6258EA"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Pr>
          <w:rFonts w:ascii="Times New Roman" w:hAnsi="Times New Roman"/>
          <w:sz w:val="28"/>
          <w:szCs w:val="28"/>
        </w:rPr>
        <w:t>подпунктах 1 –</w:t>
      </w:r>
      <w:r w:rsidR="007604E3">
        <w:rPr>
          <w:rFonts w:ascii="Times New Roman" w:hAnsi="Times New Roman"/>
          <w:sz w:val="28"/>
          <w:szCs w:val="28"/>
        </w:rPr>
        <w:t xml:space="preserve"> </w:t>
      </w:r>
      <w:r w:rsidR="00FF65A8">
        <w:rPr>
          <w:rFonts w:ascii="Times New Roman" w:hAnsi="Times New Roman"/>
          <w:sz w:val="28"/>
          <w:szCs w:val="28"/>
        </w:rPr>
        <w:t>9</w:t>
      </w:r>
      <w:r w:rsidR="004960C7">
        <w:rPr>
          <w:rFonts w:ascii="Times New Roman" w:hAnsi="Times New Roman"/>
          <w:sz w:val="28"/>
          <w:szCs w:val="28"/>
        </w:rPr>
        <w:t xml:space="preserve"> </w:t>
      </w:r>
      <w:r w:rsidR="006A2AF7">
        <w:rPr>
          <w:rFonts w:ascii="Times New Roman" w:hAnsi="Times New Roman"/>
          <w:sz w:val="28"/>
          <w:szCs w:val="28"/>
        </w:rPr>
        <w:t>пункт</w:t>
      </w:r>
      <w:r w:rsidR="004960C7">
        <w:rPr>
          <w:rFonts w:ascii="Times New Roman" w:hAnsi="Times New Roman"/>
          <w:sz w:val="28"/>
          <w:szCs w:val="28"/>
        </w:rPr>
        <w:t>а</w:t>
      </w:r>
      <w:r w:rsidR="006A2AF7">
        <w:rPr>
          <w:rFonts w:ascii="Times New Roman" w:hAnsi="Times New Roman"/>
          <w:sz w:val="28"/>
          <w:szCs w:val="28"/>
        </w:rPr>
        <w:t xml:space="preserve">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242028"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w:t>
      </w:r>
      <w:r w:rsidR="00242028">
        <w:rPr>
          <w:rFonts w:ascii="Times New Roman" w:hAnsi="Times New Roman" w:cs="Courier New"/>
          <w:sz w:val="28"/>
          <w:szCs w:val="20"/>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w:t>
      </w:r>
      <w:r w:rsidR="00242028" w:rsidRPr="00242028">
        <w:rPr>
          <w:rFonts w:ascii="Times New Roman" w:hAnsi="Times New Roman"/>
          <w:sz w:val="28"/>
          <w:szCs w:val="28"/>
        </w:rPr>
        <w:t>автоматизированной информационной систем</w:t>
      </w:r>
      <w:r w:rsidR="00242028">
        <w:rPr>
          <w:rFonts w:ascii="Times New Roman" w:hAnsi="Times New Roman"/>
          <w:sz w:val="28"/>
          <w:szCs w:val="28"/>
        </w:rPr>
        <w:t>е</w:t>
      </w:r>
      <w:r w:rsidR="00242028" w:rsidRPr="00242028">
        <w:rPr>
          <w:rFonts w:ascii="Times New Roman" w:hAnsi="Times New Roman"/>
          <w:sz w:val="28"/>
          <w:szCs w:val="28"/>
        </w:rPr>
        <w:t>, предназначенной для оказания госуда</w:t>
      </w:r>
      <w:r w:rsidR="00242028">
        <w:rPr>
          <w:rFonts w:ascii="Times New Roman" w:hAnsi="Times New Roman"/>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EC7BA3" w:rsidRPr="006F47A5" w:rsidRDefault="00242028"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w:t>
      </w:r>
      <w:r w:rsidRPr="006F47A5">
        <w:rPr>
          <w:rFonts w:ascii="Times New Roman" w:hAnsi="Times New Roman"/>
          <w:sz w:val="28"/>
          <w:szCs w:val="28"/>
        </w:rPr>
        <w:lastRenderedPageBreak/>
        <w:t xml:space="preserve">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4902" w:rsidRDefault="00EC7BA3"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2.7.2. </w:t>
      </w:r>
      <w:r w:rsidR="00EC4902" w:rsidRPr="00EC4902">
        <w:rPr>
          <w:rFonts w:ascii="Times New Roman" w:hAnsi="Times New Roman"/>
          <w:sz w:val="28"/>
          <w:szCs w:val="28"/>
        </w:rPr>
        <w:t xml:space="preserve">В случае предоставления муниципальной услуги в упреждающем (проактивном) режиме посредством Республиканского портала </w:t>
      </w:r>
      <w:r w:rsidR="00EC4902">
        <w:rPr>
          <w:rFonts w:ascii="Times New Roman" w:hAnsi="Times New Roman"/>
          <w:sz w:val="28"/>
          <w:szCs w:val="28"/>
        </w:rPr>
        <w:t xml:space="preserve">отказ в приеме документов, </w:t>
      </w:r>
      <w:r w:rsidR="00EC4902" w:rsidRPr="00DE1B62">
        <w:rPr>
          <w:rFonts w:ascii="Times New Roman" w:hAnsi="Times New Roman" w:cs="Courier New"/>
          <w:sz w:val="28"/>
          <w:szCs w:val="20"/>
        </w:rPr>
        <w:t>необходимых для предоставления муниципальной услуги</w:t>
      </w:r>
      <w:r w:rsidR="008D0A43">
        <w:rPr>
          <w:rFonts w:ascii="Times New Roman" w:hAnsi="Times New Roman" w:cs="Courier New"/>
          <w:sz w:val="28"/>
          <w:szCs w:val="20"/>
        </w:rPr>
        <w:t>, не предусмотрен</w:t>
      </w:r>
      <w:r w:rsidR="00EC4902">
        <w:rPr>
          <w:rFonts w:ascii="Times New Roman" w:hAnsi="Times New Roman"/>
          <w:sz w:val="28"/>
          <w:szCs w:val="28"/>
        </w:rPr>
        <w:t>.</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8D0A43">
        <w:rPr>
          <w:rFonts w:ascii="Times New Roman" w:hAnsi="Times New Roman" w:cs="Times New Roman"/>
          <w:sz w:val="28"/>
          <w:szCs w:val="28"/>
        </w:rPr>
        <w:t>4</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3B02C8">
        <w:rPr>
          <w:rFonts w:ascii="Times New Roman" w:hAnsi="Times New Roman" w:cs="Times New Roman"/>
          <w:sz w:val="28"/>
          <w:szCs w:val="28"/>
        </w:rPr>
        <w:t xml:space="preserve">формой, установленной в приложении № </w:t>
      </w:r>
      <w:r w:rsidR="00D22833" w:rsidRPr="003B02C8">
        <w:rPr>
          <w:rFonts w:ascii="Times New Roman" w:hAnsi="Times New Roman" w:cs="Times New Roman"/>
          <w:sz w:val="28"/>
          <w:szCs w:val="28"/>
        </w:rPr>
        <w:t>4</w:t>
      </w:r>
      <w:r w:rsidR="00EC7BA3" w:rsidRPr="003B02C8">
        <w:rPr>
          <w:rFonts w:ascii="Times New Roman" w:hAnsi="Times New Roman" w:cs="Times New Roman"/>
          <w:sz w:val="28"/>
          <w:szCs w:val="28"/>
        </w:rPr>
        <w:t xml:space="preserve"> к Регламенту, подписывается</w:t>
      </w:r>
      <w:r w:rsidR="00EC7BA3" w:rsidRPr="006F47A5">
        <w:rPr>
          <w:rFonts w:ascii="Times New Roman" w:hAnsi="Times New Roman" w:cs="Times New Roman"/>
          <w:sz w:val="28"/>
          <w:szCs w:val="28"/>
        </w:rPr>
        <w:t xml:space="preserve"> </w:t>
      </w:r>
      <w:r w:rsidR="00EC7BA3" w:rsidRPr="006F47A5">
        <w:rPr>
          <w:rFonts w:ascii="Times New Roman" w:hAnsi="Times New Roman" w:cs="Times New Roman"/>
          <w:sz w:val="28"/>
          <w:szCs w:val="28"/>
        </w:rPr>
        <w:lastRenderedPageBreak/>
        <w:t>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00EC7BA3"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w:t>
      </w:r>
      <w:r w:rsidR="00FF65A8" w:rsidRPr="00FF65A8">
        <w:rPr>
          <w:rFonts w:ascii="Times New Roman" w:hAnsi="Times New Roman" w:cs="Courier New"/>
          <w:sz w:val="28"/>
          <w:szCs w:val="20"/>
        </w:rPr>
        <w:t>) с заявлением о присвоении объекту адресации адреса обратилось лицо, не указан</w:t>
      </w:r>
      <w:r>
        <w:rPr>
          <w:rFonts w:ascii="Times New Roman" w:hAnsi="Times New Roman" w:cs="Courier New"/>
          <w:sz w:val="28"/>
          <w:szCs w:val="20"/>
        </w:rPr>
        <w:t>ное в пункте 1.2 Регламента</w:t>
      </w:r>
      <w:r w:rsidR="00FF65A8" w:rsidRPr="00FF65A8">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F65A8" w:rsidRPr="00FF65A8">
        <w:rPr>
          <w:rFonts w:ascii="Times New Roman" w:hAnsi="Times New Roman" w:cs="Courier New"/>
          <w:sz w:val="28"/>
          <w:szCs w:val="20"/>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F65A8" w:rsidRPr="00FF65A8">
        <w:rPr>
          <w:rFonts w:ascii="Times New Roman" w:hAnsi="Times New Roman" w:cs="Courier New"/>
          <w:sz w:val="28"/>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w:t>
      </w:r>
      <w:r w:rsidR="00FF65A8" w:rsidRPr="00FF65A8">
        <w:rPr>
          <w:rFonts w:ascii="Times New Roman" w:hAnsi="Times New Roman" w:cs="Courier New"/>
          <w:sz w:val="28"/>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ascii="Times New Roman" w:hAnsi="Times New Roman" w:cs="Courier New"/>
          <w:sz w:val="28"/>
          <w:szCs w:val="20"/>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ascii="Times New Roman" w:hAnsi="Times New Roman" w:cs="Courier New"/>
          <w:sz w:val="28"/>
          <w:szCs w:val="20"/>
        </w:rPr>
        <w:t>№</w:t>
      </w:r>
      <w:r w:rsidRPr="002D7C47">
        <w:rPr>
          <w:rFonts w:ascii="Times New Roman" w:hAnsi="Times New Roman" w:cs="Courier New"/>
          <w:sz w:val="28"/>
          <w:szCs w:val="20"/>
        </w:rPr>
        <w:t xml:space="preserve"> 1221</w:t>
      </w:r>
      <w:r w:rsidR="001A5592">
        <w:rPr>
          <w:rFonts w:ascii="Times New Roman" w:hAnsi="Times New Roman" w:cs="Courier New"/>
          <w:sz w:val="28"/>
          <w:szCs w:val="20"/>
        </w:rPr>
        <w:t>;</w:t>
      </w:r>
    </w:p>
    <w:p w:rsidR="001A5592" w:rsidRPr="001A5592"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5) </w:t>
      </w:r>
      <w:r w:rsidRPr="001A5592">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EC7BA3"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3B02C8">
        <w:rPr>
          <w:rFonts w:ascii="Times New Roman" w:hAnsi="Times New Roman"/>
          <w:sz w:val="28"/>
          <w:szCs w:val="28"/>
        </w:rPr>
        <w:t xml:space="preserve">приложении № </w:t>
      </w:r>
      <w:r w:rsidR="00865A68" w:rsidRPr="003B02C8">
        <w:rPr>
          <w:rFonts w:ascii="Times New Roman" w:hAnsi="Times New Roman"/>
          <w:sz w:val="28"/>
          <w:szCs w:val="28"/>
        </w:rPr>
        <w:t>2</w:t>
      </w:r>
      <w:r w:rsidR="00EC7BA3" w:rsidRPr="003B02C8">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 xml:space="preserve">случае, если заявление о предоставлении муниципальной услуги подано в </w:t>
      </w:r>
      <w:r w:rsidR="00EC7BA3" w:rsidRPr="00DE1B62">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lastRenderedPageBreak/>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sidR="00853961" w:rsidRPr="00853961">
        <w:rPr>
          <w:rFonts w:ascii="Times New Roman" w:hAnsi="Times New Roman"/>
          <w:sz w:val="28"/>
          <w:szCs w:val="28"/>
        </w:rPr>
        <w:t xml:space="preserve">руководитель Исполнительного комитета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853961">
        <w:rPr>
          <w:rFonts w:ascii="Times New Roman" w:hAnsi="Times New Roman"/>
          <w:sz w:val="28"/>
          <w:szCs w:val="28"/>
        </w:rPr>
        <w:t xml:space="preserve"> </w:t>
      </w:r>
      <w:r w:rsidR="00853961" w:rsidRPr="00853961">
        <w:rPr>
          <w:rFonts w:ascii="Times New Roman" w:hAnsi="Times New Roman"/>
          <w:sz w:val="28"/>
          <w:szCs w:val="28"/>
        </w:rPr>
        <w:t xml:space="preserve">руководитель Исполнительного комитета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w:t>
      </w:r>
      <w:r w:rsidR="00F97E9C" w:rsidRPr="005A7931">
        <w:rPr>
          <w:rFonts w:ascii="Times New Roman" w:hAnsi="Times New Roman"/>
          <w:sz w:val="28"/>
          <w:szCs w:val="28"/>
        </w:rPr>
        <w:lastRenderedPageBreak/>
        <w:t xml:space="preserve">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3B02C8">
        <w:rPr>
          <w:rFonts w:ascii="Times New Roman" w:hAnsi="Times New Roman"/>
          <w:sz w:val="28"/>
          <w:szCs w:val="28"/>
        </w:rPr>
        <w:t>согласно приложению №</w:t>
      </w:r>
      <w:r w:rsidR="000C0A1F" w:rsidRPr="003B02C8">
        <w:rPr>
          <w:rFonts w:ascii="Times New Roman" w:hAnsi="Times New Roman"/>
          <w:sz w:val="28"/>
          <w:szCs w:val="28"/>
        </w:rPr>
        <w:t xml:space="preserve"> </w:t>
      </w:r>
      <w:r w:rsidR="00865A68" w:rsidRPr="003B02C8">
        <w:rPr>
          <w:rFonts w:ascii="Times New Roman" w:hAnsi="Times New Roman"/>
          <w:sz w:val="28"/>
          <w:szCs w:val="28"/>
        </w:rPr>
        <w:t>4</w:t>
      </w:r>
      <w:r w:rsidR="00F97E9C" w:rsidRPr="003B02C8">
        <w:rPr>
          <w:rFonts w:ascii="Times New Roman" w:hAnsi="Times New Roman"/>
          <w:sz w:val="28"/>
          <w:szCs w:val="28"/>
        </w:rPr>
        <w:t xml:space="preserve"> к Регламенту, </w:t>
      </w:r>
      <w:r w:rsidRPr="003B02C8">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53961" w:rsidRPr="00853961">
        <w:rPr>
          <w:rFonts w:ascii="Times New Roman" w:hAnsi="Times New Roman"/>
          <w:sz w:val="28"/>
          <w:szCs w:val="28"/>
        </w:rPr>
        <w:t xml:space="preserve">руководитель Исполнительного комитета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сведений, предусмотренных пунктом 2.6</w:t>
      </w:r>
      <w:r w:rsidR="008919CB">
        <w:rPr>
          <w:rFonts w:ascii="Times New Roman" w:hAnsi="Times New Roman"/>
          <w:bCs/>
          <w:iCs/>
          <w:sz w:val="28"/>
          <w:szCs w:val="28"/>
        </w:rPr>
        <w:t>.1</w:t>
      </w:r>
      <w:r w:rsidR="00DB5B73">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sidR="009A4C53">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3B02C8">
        <w:rPr>
          <w:rFonts w:ascii="Times New Roman" w:hAnsi="Times New Roman"/>
          <w:sz w:val="28"/>
          <w:szCs w:val="28"/>
        </w:rPr>
        <w:t xml:space="preserve">согласно приложению № </w:t>
      </w:r>
      <w:r w:rsidR="008919CB" w:rsidRPr="003B02C8">
        <w:rPr>
          <w:rFonts w:ascii="Times New Roman" w:hAnsi="Times New Roman"/>
          <w:sz w:val="28"/>
          <w:szCs w:val="28"/>
        </w:rPr>
        <w:t>4</w:t>
      </w:r>
      <w:r w:rsidRPr="003B02C8">
        <w:rPr>
          <w:rFonts w:ascii="Times New Roman" w:hAnsi="Times New Roman"/>
          <w:sz w:val="28"/>
          <w:szCs w:val="28"/>
        </w:rPr>
        <w:t xml:space="preserve"> к Регламенту, направляется на </w:t>
      </w:r>
      <w:r w:rsidRPr="003B02C8">
        <w:rPr>
          <w:rFonts w:ascii="Times New Roman" w:hAnsi="Times New Roman"/>
          <w:sz w:val="28"/>
          <w:szCs w:val="28"/>
        </w:rPr>
        <w:lastRenderedPageBreak/>
        <w:t>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rFonts w:ascii="Times New Roman" w:hAnsi="Times New Roman"/>
          <w:sz w:val="28"/>
          <w:szCs w:val="28"/>
        </w:rPr>
        <w:t>предусмотренном пунктом 3.5.</w:t>
      </w:r>
      <w:r w:rsidR="00745952" w:rsidRPr="003B02C8">
        <w:rPr>
          <w:rFonts w:ascii="Times New Roman" w:hAnsi="Times New Roman"/>
          <w:sz w:val="28"/>
          <w:szCs w:val="28"/>
        </w:rPr>
        <w:t>3</w:t>
      </w:r>
      <w:r w:rsidRPr="003B02C8">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EC4902"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865A68">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sidR="00EC4902" w:rsidRPr="00EC4902">
        <w:rPr>
          <w:rFonts w:ascii="Times New Roman" w:hAnsi="Times New Roman"/>
          <w:sz w:val="28"/>
          <w:szCs w:val="28"/>
        </w:rPr>
        <w:t xml:space="preserve">В случае предоставления муниципальной услуги в упреждающем (проактивном) режиме посредством Республиканского портала </w:t>
      </w:r>
      <w:r w:rsidR="00EC4902">
        <w:rPr>
          <w:rFonts w:ascii="Times New Roman" w:hAnsi="Times New Roman"/>
          <w:sz w:val="28"/>
          <w:szCs w:val="28"/>
        </w:rPr>
        <w:t>направление межведомственных запросов не осуществляется.</w:t>
      </w:r>
    </w:p>
    <w:p w:rsidR="00EC4902" w:rsidRDefault="00EC4902" w:rsidP="00EC4902">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w:t>
      </w:r>
      <w:r w:rsidRPr="00EC4902">
        <w:rPr>
          <w:rFonts w:ascii="Times New Roman" w:hAnsi="Times New Roman"/>
          <w:sz w:val="28"/>
          <w:szCs w:val="28"/>
        </w:rPr>
        <w:t xml:space="preserve"> автоматизированной информационной систем</w:t>
      </w:r>
      <w:r>
        <w:rPr>
          <w:rFonts w:ascii="Times New Roman" w:hAnsi="Times New Roman"/>
          <w:sz w:val="28"/>
          <w:szCs w:val="28"/>
        </w:rPr>
        <w:t>ы</w:t>
      </w:r>
      <w:r w:rsidRPr="00EC4902">
        <w:rPr>
          <w:rFonts w:ascii="Times New Roman" w:hAnsi="Times New Roman"/>
          <w:sz w:val="28"/>
          <w:szCs w:val="28"/>
        </w:rPr>
        <w:t>, предназначенной для оказания госуда</w:t>
      </w:r>
      <w:r>
        <w:rPr>
          <w:rFonts w:ascii="Times New Roman" w:hAnsi="Times New Roman"/>
          <w:sz w:val="28"/>
          <w:szCs w:val="28"/>
        </w:rPr>
        <w:t>рственных и муниципальных услуг, в порядк</w:t>
      </w:r>
      <w:r w:rsidR="000036A3">
        <w:rPr>
          <w:rFonts w:ascii="Times New Roman" w:hAnsi="Times New Roman"/>
          <w:sz w:val="28"/>
          <w:szCs w:val="28"/>
        </w:rPr>
        <w:t>е, предусмотренном пунктом 2.6.3</w:t>
      </w:r>
      <w:r>
        <w:rPr>
          <w:rFonts w:ascii="Times New Roman" w:hAnsi="Times New Roman"/>
          <w:sz w:val="28"/>
          <w:szCs w:val="28"/>
        </w:rPr>
        <w:t xml:space="preserve"> Регламента.</w:t>
      </w:r>
    </w:p>
    <w:p w:rsidR="00DB5B73" w:rsidRPr="005A7931" w:rsidRDefault="00EC4902"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3.4.6.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Pr>
          <w:rFonts w:ascii="Times New Roman" w:hAnsi="Times New Roman"/>
          <w:sz w:val="28"/>
          <w:szCs w:val="28"/>
        </w:rPr>
        <w:t xml:space="preserve"> – </w:t>
      </w:r>
      <w:r w:rsidR="00737AC7">
        <w:rPr>
          <w:rFonts w:ascii="Times New Roman" w:hAnsi="Times New Roman"/>
          <w:sz w:val="28"/>
          <w:szCs w:val="28"/>
        </w:rPr>
        <w:t>3.4.</w:t>
      </w:r>
      <w:r>
        <w:rPr>
          <w:rFonts w:ascii="Times New Roman" w:hAnsi="Times New Roman"/>
          <w:sz w:val="28"/>
          <w:szCs w:val="28"/>
        </w:rPr>
        <w:t>5</w:t>
      </w:r>
      <w:r w:rsidR="00DB5B73" w:rsidRPr="007B7010">
        <w:rPr>
          <w:rFonts w:ascii="Times New Roman" w:hAnsi="Times New Roman"/>
          <w:sz w:val="28"/>
          <w:szCs w:val="28"/>
        </w:rPr>
        <w:t xml:space="preserve"> 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EC4902">
        <w:rPr>
          <w:rFonts w:ascii="Times New Roman" w:hAnsi="Times New Roman"/>
          <w:sz w:val="28"/>
          <w:szCs w:val="28"/>
        </w:rPr>
        <w:t>7</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53961" w:rsidRPr="00853961">
        <w:rPr>
          <w:rFonts w:ascii="Times New Roman" w:hAnsi="Times New Roman"/>
          <w:sz w:val="28"/>
          <w:szCs w:val="28"/>
        </w:rPr>
        <w:t xml:space="preserve">руководитель Исполнительного комитета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A164BB" w:rsidRP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97E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w:t>
      </w:r>
      <w:r w:rsidR="008919CB" w:rsidRPr="0038621B">
        <w:rPr>
          <w:rFonts w:ascii="Times New Roman" w:hAnsi="Times New Roman" w:cs="Times New Roman"/>
          <w:bCs/>
          <w:iCs/>
          <w:sz w:val="28"/>
          <w:szCs w:val="28"/>
          <w:shd w:val="clear" w:color="auto" w:fill="FFFFFF"/>
        </w:rPr>
        <w:t>проект решения 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w:t>
      </w:r>
      <w:r>
        <w:rPr>
          <w:rFonts w:ascii="Times New Roman" w:hAnsi="Times New Roman"/>
          <w:bCs/>
          <w:iCs/>
          <w:sz w:val="28"/>
          <w:szCs w:val="28"/>
          <w:shd w:val="clear" w:color="auto" w:fill="FFFFFF"/>
        </w:rPr>
        <w:lastRenderedPageBreak/>
        <w:t xml:space="preserve">документов, необходимых предоставления муниципальной </w:t>
      </w:r>
      <w:r w:rsidRPr="00071695">
        <w:rPr>
          <w:rFonts w:ascii="Times New Roman" w:hAnsi="Times New Roman"/>
          <w:bCs/>
          <w:iCs/>
          <w:sz w:val="28"/>
          <w:szCs w:val="28"/>
          <w:shd w:val="clear" w:color="auto" w:fill="FFFFFF"/>
        </w:rPr>
        <w:t xml:space="preserve">услуги, подготавливает </w:t>
      </w:r>
      <w:r w:rsidR="00A47F23" w:rsidRPr="00071695">
        <w:rPr>
          <w:rFonts w:ascii="Times New Roman" w:hAnsi="Times New Roman"/>
          <w:bCs/>
          <w:iCs/>
          <w:sz w:val="28"/>
          <w:szCs w:val="28"/>
          <w:shd w:val="clear" w:color="auto" w:fill="FFFFFF"/>
        </w:rPr>
        <w:t xml:space="preserve">проект </w:t>
      </w:r>
      <w:r w:rsidR="00A164BB" w:rsidRPr="00071695">
        <w:rPr>
          <w:rFonts w:ascii="Times New Roman" w:hAnsi="Times New Roman"/>
          <w:bCs/>
          <w:iCs/>
          <w:sz w:val="28"/>
          <w:szCs w:val="28"/>
          <w:shd w:val="clear" w:color="auto" w:fill="FFFFFF"/>
        </w:rPr>
        <w:t>решения о присвоении или аннулировании адреса объекту адресации</w:t>
      </w:r>
      <w:r w:rsidRPr="00071695">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cs="Times New Roman"/>
          <w:bCs/>
          <w:iCs/>
          <w:sz w:val="28"/>
          <w:szCs w:val="28"/>
          <w:shd w:val="clear" w:color="auto" w:fill="FFFFFF"/>
        </w:rPr>
        <w:t>решение</w:t>
      </w:r>
      <w:r w:rsidR="009A4C53"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00B519CF" w:rsidRPr="00071695">
        <w:rPr>
          <w:rFonts w:ascii="Times New Roman" w:hAnsi="Times New Roman"/>
          <w:bCs/>
          <w:iCs/>
          <w:sz w:val="28"/>
          <w:szCs w:val="28"/>
          <w:shd w:val="clear" w:color="auto" w:fill="FFFFFF"/>
        </w:rPr>
        <w:t>решени</w:t>
      </w:r>
      <w:r w:rsidR="00B519CF">
        <w:rPr>
          <w:rFonts w:ascii="Times New Roman" w:hAnsi="Times New Roman"/>
          <w:bCs/>
          <w:iCs/>
          <w:sz w:val="28"/>
          <w:szCs w:val="28"/>
          <w:shd w:val="clear" w:color="auto" w:fill="FFFFFF"/>
        </w:rPr>
        <w:t>е</w:t>
      </w:r>
      <w:r w:rsidR="00B519CF"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9A4C53">
        <w:rPr>
          <w:rFonts w:ascii="Times New Roman" w:hAnsi="Times New Roman"/>
          <w:sz w:val="28"/>
          <w:szCs w:val="28"/>
        </w:rPr>
        <w:t>два</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Должностным лицом, ответственным за выполнение административной процедуры, является</w:t>
      </w:r>
      <w:r w:rsidR="00D10CC8">
        <w:t xml:space="preserve"> </w:t>
      </w:r>
      <w:r w:rsidR="00853961" w:rsidRPr="00853961">
        <w:rPr>
          <w:rFonts w:ascii="Times New Roman" w:hAnsi="Times New Roman"/>
          <w:sz w:val="28"/>
          <w:szCs w:val="28"/>
        </w:rPr>
        <w:t>руководитель Исполнительного комитета</w:t>
      </w:r>
      <w:r w:rsidRPr="0085396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867072" w:rsidRDefault="00867072" w:rsidP="00867072">
      <w:pPr>
        <w:spacing w:after="0" w:line="240" w:lineRule="auto"/>
        <w:ind w:right="-1" w:firstLine="709"/>
        <w:jc w:val="both"/>
        <w:rPr>
          <w:rFonts w:ascii="Times New Roman" w:hAnsi="Times New Roman"/>
          <w:sz w:val="28"/>
          <w:szCs w:val="28"/>
        </w:rPr>
      </w:pPr>
      <w:r w:rsidRPr="00867072">
        <w:rPr>
          <w:rFonts w:ascii="Times New Roman" w:hAnsi="Times New Roman"/>
          <w:sz w:val="28"/>
          <w:szCs w:val="28"/>
        </w:rPr>
        <w:t xml:space="preserve">Решение о присвоении или аннулировании адреса объекту адресации загружается в </w:t>
      </w:r>
      <w:r w:rsidR="004D69C0" w:rsidRPr="00867072">
        <w:rPr>
          <w:rFonts w:ascii="Times New Roman" w:hAnsi="Times New Roman"/>
          <w:sz w:val="28"/>
          <w:szCs w:val="28"/>
        </w:rPr>
        <w:t>государственный адресный реестр</w:t>
      </w:r>
      <w:r w:rsidR="004D69C0">
        <w:rPr>
          <w:rFonts w:ascii="Times New Roman" w:hAnsi="Times New Roman"/>
          <w:sz w:val="28"/>
          <w:szCs w:val="28"/>
        </w:rPr>
        <w:t>,</w:t>
      </w:r>
      <w:r w:rsidR="004D69C0" w:rsidRPr="00867072">
        <w:rPr>
          <w:rFonts w:ascii="Times New Roman" w:hAnsi="Times New Roman"/>
          <w:sz w:val="28"/>
          <w:szCs w:val="28"/>
        </w:rPr>
        <w:t xml:space="preserve"> </w:t>
      </w:r>
      <w:r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 xml:space="preserve"> в течение </w:t>
      </w:r>
      <w:r w:rsidR="00A7121A">
        <w:rPr>
          <w:rFonts w:ascii="Times New Roman" w:hAnsi="Times New Roman"/>
          <w:sz w:val="28"/>
          <w:szCs w:val="28"/>
        </w:rPr>
        <w:t>одного</w:t>
      </w:r>
      <w:r w:rsidRPr="00867072">
        <w:rPr>
          <w:rFonts w:ascii="Times New Roman" w:hAnsi="Times New Roman"/>
          <w:sz w:val="28"/>
          <w:szCs w:val="28"/>
        </w:rPr>
        <w:t xml:space="preserve"> рабоч</w:t>
      </w:r>
      <w:r w:rsidR="00A7121A">
        <w:rPr>
          <w:rFonts w:ascii="Times New Roman" w:hAnsi="Times New Roman"/>
          <w:sz w:val="28"/>
          <w:szCs w:val="28"/>
        </w:rPr>
        <w:t>его</w:t>
      </w:r>
      <w:r w:rsidRPr="00867072">
        <w:rPr>
          <w:rFonts w:ascii="Times New Roman" w:hAnsi="Times New Roman"/>
          <w:sz w:val="28"/>
          <w:szCs w:val="28"/>
        </w:rPr>
        <w:t xml:space="preserve"> дн</w:t>
      </w:r>
      <w:r w:rsidR="00A7121A">
        <w:rPr>
          <w:rFonts w:ascii="Times New Roman" w:hAnsi="Times New Roman"/>
          <w:sz w:val="28"/>
          <w:szCs w:val="28"/>
        </w:rPr>
        <w:t>я</w:t>
      </w:r>
      <w:r w:rsidRPr="00867072">
        <w:rPr>
          <w:rFonts w:ascii="Times New Roman" w:hAnsi="Times New Roman"/>
          <w:sz w:val="28"/>
          <w:szCs w:val="28"/>
        </w:rPr>
        <w:t xml:space="preserve"> со дня принятия такого решения.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24651">
        <w:rPr>
          <w:rFonts w:ascii="Times New Roman" w:hAnsi="Times New Roman"/>
          <w:sz w:val="28"/>
          <w:szCs w:val="28"/>
        </w:rPr>
        <w:t>заявление об исправлении технической ошибки (приложение №</w:t>
      </w:r>
      <w:r w:rsidR="00E9515E" w:rsidRPr="00F24651">
        <w:rPr>
          <w:rFonts w:ascii="Times New Roman" w:hAnsi="Times New Roman"/>
          <w:sz w:val="28"/>
          <w:szCs w:val="28"/>
        </w:rPr>
        <w:t xml:space="preserve"> </w:t>
      </w:r>
      <w:r w:rsidR="006410D5" w:rsidRPr="00F24651">
        <w:rPr>
          <w:rFonts w:ascii="Times New Roman" w:hAnsi="Times New Roman"/>
          <w:sz w:val="28"/>
          <w:szCs w:val="28"/>
        </w:rPr>
        <w:t>5</w:t>
      </w:r>
      <w:r w:rsidRPr="00F2465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401702">
        <w:rPr>
          <w:rFonts w:ascii="Times New Roman" w:hAnsi="Times New Roman"/>
          <w:b/>
          <w:sz w:val="28"/>
          <w:szCs w:val="28"/>
        </w:rPr>
        <w:lastRenderedPageBreak/>
        <w:t>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w:t>
      </w:r>
      <w:r w:rsidRPr="00450CB6">
        <w:rPr>
          <w:rFonts w:ascii="Times New Roman" w:hAnsi="Times New Roman"/>
          <w:sz w:val="28"/>
          <w:szCs w:val="28"/>
        </w:rPr>
        <w:lastRenderedPageBreak/>
        <w:t>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w:t>
      </w:r>
      <w:r w:rsidRPr="00450CB6">
        <w:rPr>
          <w:rFonts w:ascii="Times New Roman" w:hAnsi="Times New Roman"/>
          <w:sz w:val="28"/>
          <w:szCs w:val="28"/>
        </w:rPr>
        <w:lastRenderedPageBreak/>
        <w:t>(бездействие)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450CB6">
        <w:rPr>
          <w:rFonts w:ascii="Times New Roman" w:hAnsi="Times New Roman"/>
          <w:sz w:val="28"/>
          <w:szCs w:val="28"/>
        </w:rPr>
        <w:lastRenderedPageBreak/>
        <w:t>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2B706C">
          <w:headerReference w:type="even" r:id="rId9"/>
          <w:headerReference w:type="default" r:id="rId10"/>
          <w:headerReference w:type="first" r:id="rId11"/>
          <w:pgSz w:w="11906" w:h="16838"/>
          <w:pgMar w:top="1134" w:right="851" w:bottom="709"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4378DB" w:rsidRPr="004378DB" w:rsidRDefault="004378DB" w:rsidP="001E2130">
      <w:pPr>
        <w:pStyle w:val="af6"/>
        <w:tabs>
          <w:tab w:val="left" w:pos="1377"/>
        </w:tabs>
      </w:pPr>
      <w:r w:rsidRPr="004378DB">
        <w:t xml:space="preserve">ФОРМА </w:t>
      </w:r>
    </w:p>
    <w:p w:rsidR="001E2130" w:rsidRPr="004378DB" w:rsidRDefault="001E2130" w:rsidP="001E2130">
      <w:pPr>
        <w:pStyle w:val="af6"/>
        <w:tabs>
          <w:tab w:val="left" w:pos="1377"/>
        </w:tabs>
      </w:pPr>
      <w:r w:rsidRPr="004378DB">
        <w:t>решения о присвоении</w:t>
      </w:r>
      <w:r w:rsidR="004378DB" w:rsidRPr="004378DB">
        <w:t xml:space="preserve"> или аннулировании</w:t>
      </w:r>
      <w:r w:rsidRPr="004378DB">
        <w:t xml:space="preserve"> адреса объекту адресации</w:t>
      </w:r>
    </w:p>
    <w:p w:rsidR="001E2130" w:rsidRPr="001E2130" w:rsidRDefault="001E2130" w:rsidP="001E2130">
      <w:pPr>
        <w:pStyle w:val="af6"/>
        <w:jc w:val="left"/>
        <w:rPr>
          <w:b w:val="0"/>
        </w:rPr>
      </w:pPr>
    </w:p>
    <w:p w:rsidR="004378DB" w:rsidRDefault="004378DB" w:rsidP="00152EFC">
      <w:pPr>
        <w:spacing w:after="0" w:line="240" w:lineRule="auto"/>
        <w:ind w:firstLine="709"/>
        <w:jc w:val="both"/>
        <w:rPr>
          <w:rFonts w:ascii="Times New Roman" w:hAnsi="Times New Roman"/>
          <w:sz w:val="28"/>
          <w:szCs w:val="28"/>
        </w:rPr>
      </w:pPr>
    </w:p>
    <w:p w:rsidR="004378DB" w:rsidRDefault="001E2130" w:rsidP="004378DB">
      <w:pPr>
        <w:spacing w:after="0" w:line="240" w:lineRule="auto"/>
        <w:ind w:firstLine="709"/>
        <w:jc w:val="both"/>
        <w:rPr>
          <w:rFonts w:ascii="Times New Roman" w:hAnsi="Times New Roman"/>
          <w:sz w:val="28"/>
          <w:szCs w:val="28"/>
        </w:rPr>
      </w:pPr>
      <w:r w:rsidRPr="001E2130">
        <w:rPr>
          <w:rFonts w:ascii="Times New Roman" w:hAnsi="Times New Roman"/>
          <w:sz w:val="28"/>
          <w:szCs w:val="28"/>
        </w:rPr>
        <w:t>В соответствии с постановлением Правительства Российской Федерации от 19 ноября 2014 года №</w:t>
      </w:r>
      <w:r>
        <w:rPr>
          <w:rFonts w:ascii="Times New Roman" w:hAnsi="Times New Roman"/>
          <w:sz w:val="28"/>
          <w:szCs w:val="28"/>
        </w:rPr>
        <w:t xml:space="preserve"> </w:t>
      </w:r>
      <w:r w:rsidRPr="001E2130">
        <w:rPr>
          <w:rFonts w:ascii="Times New Roman" w:hAnsi="Times New Roman"/>
          <w:sz w:val="28"/>
          <w:szCs w:val="28"/>
        </w:rPr>
        <w:t xml:space="preserve">1221 «Об утверждении Правил присвоения, изменения и аннулирования адресов», </w:t>
      </w:r>
      <w:r w:rsidR="00152EFC">
        <w:rPr>
          <w:rFonts w:ascii="Times New Roman" w:hAnsi="Times New Roman"/>
          <w:sz w:val="28"/>
          <w:szCs w:val="28"/>
        </w:rPr>
        <w:t>н</w:t>
      </w:r>
      <w:r w:rsidR="00152EFC" w:rsidRPr="00152EFC">
        <w:rPr>
          <w:rFonts w:ascii="Times New Roman" w:hAnsi="Times New Roman"/>
          <w:sz w:val="28"/>
          <w:szCs w:val="28"/>
        </w:rPr>
        <w:t>а основании</w:t>
      </w:r>
    </w:p>
    <w:p w:rsidR="00152EFC" w:rsidRPr="00152EFC" w:rsidRDefault="00152EFC" w:rsidP="004378DB">
      <w:pPr>
        <w:spacing w:after="0" w:line="240" w:lineRule="auto"/>
        <w:jc w:val="both"/>
        <w:rPr>
          <w:rFonts w:ascii="Times New Roman" w:hAnsi="Times New Roman"/>
          <w:sz w:val="28"/>
          <w:szCs w:val="28"/>
        </w:rPr>
      </w:pPr>
      <w:r w:rsidRPr="00152EFC">
        <w:rPr>
          <w:rFonts w:ascii="Times New Roman" w:hAnsi="Times New Roman"/>
          <w:sz w:val="28"/>
          <w:szCs w:val="28"/>
        </w:rPr>
        <w:t xml:space="preserve"> </w:t>
      </w:r>
      <w:r>
        <w:rPr>
          <w:rFonts w:ascii="Times New Roman" w:hAnsi="Times New Roman"/>
          <w:sz w:val="28"/>
          <w:szCs w:val="28"/>
        </w:rPr>
        <w:t>__</w:t>
      </w:r>
      <w:r w:rsidRPr="00152EFC">
        <w:rPr>
          <w:rFonts w:ascii="Times New Roman" w:hAnsi="Times New Roman"/>
          <w:sz w:val="28"/>
          <w:szCs w:val="28"/>
        </w:rPr>
        <w:t>______</w:t>
      </w:r>
      <w:r w:rsidR="004378DB">
        <w:rPr>
          <w:rFonts w:ascii="Times New Roman" w:hAnsi="Times New Roman"/>
          <w:sz w:val="28"/>
          <w:szCs w:val="28"/>
        </w:rPr>
        <w:t>___________</w:t>
      </w:r>
      <w:r w:rsidRPr="00152EFC">
        <w:rPr>
          <w:rFonts w:ascii="Times New Roman" w:hAnsi="Times New Roman"/>
          <w:sz w:val="28"/>
          <w:szCs w:val="28"/>
        </w:rPr>
        <w:t>_________________________________</w:t>
      </w:r>
      <w:r>
        <w:rPr>
          <w:rFonts w:ascii="Times New Roman" w:hAnsi="Times New Roman"/>
          <w:sz w:val="28"/>
          <w:szCs w:val="28"/>
        </w:rPr>
        <w:t>_________________:</w:t>
      </w:r>
    </w:p>
    <w:p w:rsidR="00152EFC" w:rsidRPr="00152EFC" w:rsidRDefault="00152EFC" w:rsidP="00152EFC">
      <w:pPr>
        <w:spacing w:after="0" w:line="240" w:lineRule="auto"/>
        <w:jc w:val="center"/>
        <w:rPr>
          <w:rFonts w:ascii="Times New Roman" w:hAnsi="Times New Roman"/>
          <w:sz w:val="24"/>
          <w:szCs w:val="24"/>
        </w:rPr>
      </w:pPr>
      <w:r w:rsidRPr="00152EFC">
        <w:rPr>
          <w:rFonts w:ascii="Times New Roman" w:hAnsi="Times New Roman"/>
          <w:sz w:val="24"/>
          <w:szCs w:val="24"/>
        </w:rPr>
        <w:t>(указывается основание присвоения/аннулирования адреса)</w:t>
      </w:r>
    </w:p>
    <w:p w:rsidR="00152EFC" w:rsidRPr="001E2130" w:rsidRDefault="00152EFC" w:rsidP="001E2130">
      <w:pPr>
        <w:spacing w:after="0" w:line="240" w:lineRule="auto"/>
        <w:jc w:val="both"/>
        <w:rPr>
          <w:rFonts w:ascii="Times New Roman" w:hAnsi="Times New Roman"/>
          <w:sz w:val="28"/>
          <w:szCs w:val="28"/>
        </w:rPr>
      </w:pPr>
    </w:p>
    <w:p w:rsidR="00152EFC"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3" w:name="bookmark=id.19c6y18" w:colFirst="0" w:colLast="0"/>
      <w:bookmarkStart w:id="4" w:name="bookmark=id.3fwokq0" w:colFirst="0" w:colLast="0"/>
      <w:bookmarkStart w:id="5" w:name="bookmark=id.1v1yuxt" w:colFirst="0" w:colLast="0"/>
      <w:bookmarkStart w:id="6" w:name="bookmark=id.vx1227" w:colFirst="0" w:colLast="0"/>
      <w:bookmarkStart w:id="7" w:name="bookmark=id.2u6wntf" w:colFirst="0" w:colLast="0"/>
      <w:bookmarkStart w:id="8" w:name="bookmark=id.2grqrue" w:colFirst="0" w:colLast="0"/>
      <w:bookmarkStart w:id="9" w:name="bookmark=id.4f1mdlm" w:colFirst="0" w:colLast="0"/>
      <w:bookmarkStart w:id="10" w:name="bookmark=id.41mghml" w:colFirst="0" w:colLast="0"/>
      <w:bookmarkEnd w:id="3"/>
      <w:bookmarkEnd w:id="4"/>
      <w:bookmarkEnd w:id="5"/>
      <w:bookmarkEnd w:id="6"/>
      <w:bookmarkEnd w:id="7"/>
      <w:bookmarkEnd w:id="8"/>
      <w:bookmarkEnd w:id="9"/>
      <w:bookmarkEnd w:id="10"/>
      <w:r w:rsidRPr="00152EFC">
        <w:rPr>
          <w:rFonts w:ascii="Times New Roman" w:hAnsi="Times New Roman"/>
          <w:color w:val="000000"/>
          <w:sz w:val="28"/>
          <w:szCs w:val="28"/>
        </w:rPr>
        <w:t>п</w:t>
      </w:r>
      <w:r w:rsidR="001E2130" w:rsidRPr="00152EFC">
        <w:rPr>
          <w:rFonts w:ascii="Times New Roman" w:hAnsi="Times New Roman"/>
          <w:color w:val="000000"/>
          <w:sz w:val="28"/>
          <w:szCs w:val="28"/>
        </w:rPr>
        <w:t xml:space="preserve">рисвоить </w:t>
      </w:r>
      <w:bookmarkStart w:id="11" w:name="bookmark=id.28h4qwu" w:colFirst="0" w:colLast="0"/>
      <w:bookmarkStart w:id="12" w:name="bookmark=id.37m2jsg" w:colFirst="0" w:colLast="0"/>
      <w:bookmarkStart w:id="13" w:name="bookmark=id.1mrcu09" w:colFirst="0" w:colLast="0"/>
      <w:bookmarkStart w:id="14" w:name="bookmark=id.46r0co2" w:colFirst="0" w:colLast="0"/>
      <w:bookmarkStart w:id="15" w:name="bookmark=id.3tbugp1" w:colFirst="0" w:colLast="0"/>
      <w:bookmarkStart w:id="16" w:name="bookmark=id.nmf14n" w:colFirst="0" w:colLast="0"/>
      <w:bookmarkEnd w:id="11"/>
      <w:bookmarkEnd w:id="12"/>
      <w:bookmarkEnd w:id="13"/>
      <w:bookmarkEnd w:id="14"/>
      <w:bookmarkEnd w:id="15"/>
      <w:bookmarkEnd w:id="16"/>
      <w:r>
        <w:rPr>
          <w:rFonts w:ascii="Times New Roman" w:hAnsi="Times New Roman"/>
          <w:color w:val="000000"/>
          <w:sz w:val="28"/>
          <w:szCs w:val="28"/>
        </w:rPr>
        <w:t xml:space="preserve">(аннулировать) </w:t>
      </w:r>
      <w:r w:rsidR="001E2130" w:rsidRPr="00152EFC">
        <w:rPr>
          <w:rFonts w:ascii="Times New Roman" w:hAnsi="Times New Roman"/>
          <w:color w:val="000000"/>
          <w:sz w:val="28"/>
          <w:szCs w:val="28"/>
        </w:rPr>
        <w:t>объекту адресации</w:t>
      </w:r>
      <w:bookmarkStart w:id="17" w:name="bookmark=id.3ygebqi" w:colFirst="0" w:colLast="0"/>
      <w:bookmarkStart w:id="18" w:name="bookmark=id.111kx3o" w:colFirst="0" w:colLast="0"/>
      <w:bookmarkStart w:id="19" w:name="bookmark=id.2zbgiuw" w:colFirst="0" w:colLast="0"/>
      <w:bookmarkStart w:id="20" w:name="bookmark=id.206ipza" w:colFirst="0" w:colLast="0"/>
      <w:bookmarkStart w:id="21" w:name="bookmark=id.2lwamvv" w:colFirst="0" w:colLast="0"/>
      <w:bookmarkStart w:id="22" w:name="bookmark=id.sqyw64" w:colFirst="0" w:colLast="0"/>
      <w:bookmarkStart w:id="23" w:name="bookmark=id.1egqt2p" w:colFirst="0" w:colLast="0"/>
      <w:bookmarkStart w:id="24" w:name="bookmark=id.2dlolyb" w:colFirst="0" w:colLast="0"/>
      <w:bookmarkStart w:id="25" w:name="bookmark=id.3l18frh" w:colFirst="0" w:colLast="0"/>
      <w:bookmarkStart w:id="26" w:name="bookmark=id.4k668n3" w:colFirst="0" w:colLast="0"/>
      <w:bookmarkEnd w:id="17"/>
      <w:bookmarkEnd w:id="18"/>
      <w:bookmarkEnd w:id="19"/>
      <w:bookmarkEnd w:id="20"/>
      <w:bookmarkEnd w:id="21"/>
      <w:bookmarkEnd w:id="22"/>
      <w:bookmarkEnd w:id="23"/>
      <w:bookmarkEnd w:id="24"/>
      <w:bookmarkEnd w:id="25"/>
      <w:bookmarkEnd w:id="26"/>
      <w:r w:rsidR="00F24651">
        <w:rPr>
          <w:rFonts w:ascii="Times New Roman" w:hAnsi="Times New Roman"/>
          <w:color w:val="000000"/>
          <w:sz w:val="28"/>
          <w:szCs w:val="28"/>
        </w:rPr>
        <w:t>:</w:t>
      </w:r>
      <w:r w:rsidRPr="00152EFC">
        <w:rPr>
          <w:rFonts w:ascii="Times New Roman" w:hAnsi="Times New Roman"/>
          <w:color w:val="000000"/>
          <w:sz w:val="28"/>
          <w:szCs w:val="28"/>
        </w:rPr>
        <w:t xml:space="preserve"> </w:t>
      </w:r>
    </w:p>
    <w:p w:rsidR="001E2130" w:rsidRPr="00152EFC" w:rsidRDefault="001E2130" w:rsidP="00152EFC">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152EFC">
        <w:rPr>
          <w:rFonts w:ascii="Times New Roman" w:hAnsi="Times New Roman"/>
          <w:color w:val="000000"/>
          <w:sz w:val="28"/>
          <w:szCs w:val="28"/>
        </w:rPr>
        <w:t>____________</w:t>
      </w:r>
      <w:r w:rsidR="00152EFC" w:rsidRPr="00152EFC">
        <w:rPr>
          <w:rFonts w:ascii="Times New Roman" w:hAnsi="Times New Roman"/>
          <w:color w:val="000000"/>
          <w:sz w:val="28"/>
          <w:szCs w:val="28"/>
        </w:rPr>
        <w:t>_____</w:t>
      </w:r>
      <w:r w:rsidRPr="00152EFC">
        <w:rPr>
          <w:rFonts w:ascii="Times New Roman" w:hAnsi="Times New Roman"/>
          <w:color w:val="000000"/>
          <w:sz w:val="28"/>
          <w:szCs w:val="28"/>
        </w:rPr>
        <w:t>_</w:t>
      </w:r>
      <w:r w:rsidR="00152EFC">
        <w:rPr>
          <w:rFonts w:ascii="Times New Roman" w:hAnsi="Times New Roman"/>
          <w:color w:val="000000"/>
          <w:sz w:val="28"/>
          <w:szCs w:val="28"/>
        </w:rPr>
        <w:t>___________________________________</w:t>
      </w:r>
      <w:r w:rsidRPr="00152EFC">
        <w:rPr>
          <w:rFonts w:ascii="Times New Roman" w:hAnsi="Times New Roman"/>
          <w:color w:val="000000"/>
          <w:sz w:val="28"/>
          <w:szCs w:val="28"/>
        </w:rPr>
        <w:t>_________________</w:t>
      </w:r>
    </w:p>
    <w:p w:rsidR="00152EFC" w:rsidRPr="00152EFC" w:rsidRDefault="001E2130" w:rsidP="00152EFC">
      <w:pPr>
        <w:pBdr>
          <w:top w:val="nil"/>
          <w:left w:val="nil"/>
          <w:bottom w:val="nil"/>
          <w:right w:val="nil"/>
          <w:between w:val="nil"/>
        </w:pBdr>
        <w:spacing w:after="0" w:line="240" w:lineRule="auto"/>
        <w:jc w:val="center"/>
        <w:rPr>
          <w:rFonts w:ascii="Times New Roman" w:hAnsi="Times New Roman"/>
          <w:sz w:val="24"/>
          <w:szCs w:val="24"/>
        </w:rPr>
      </w:pPr>
      <w:r w:rsidRPr="00152EFC">
        <w:rPr>
          <w:rFonts w:ascii="Times New Roman" w:hAnsi="Times New Roman"/>
          <w:sz w:val="24"/>
          <w:szCs w:val="24"/>
        </w:rPr>
        <w:t>вид объекта</w:t>
      </w:r>
      <w:r w:rsidR="00152EFC">
        <w:rPr>
          <w:rFonts w:ascii="Times New Roman" w:hAnsi="Times New Roman"/>
          <w:sz w:val="24"/>
          <w:szCs w:val="24"/>
        </w:rPr>
        <w:t xml:space="preserve">, </w:t>
      </w:r>
      <w:r w:rsidR="00152EFC" w:rsidRPr="00152EFC">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152EFC" w:rsidRDefault="001E2130" w:rsidP="001E2130">
      <w:pPr>
        <w:pBdr>
          <w:top w:val="nil"/>
          <w:left w:val="nil"/>
          <w:bottom w:val="nil"/>
          <w:right w:val="nil"/>
          <w:between w:val="nil"/>
        </w:pBdr>
        <w:spacing w:after="0" w:line="240" w:lineRule="auto"/>
        <w:jc w:val="both"/>
        <w:rPr>
          <w:rFonts w:ascii="Times New Roman" w:hAnsi="Times New Roman"/>
          <w:color w:val="000000"/>
          <w:sz w:val="28"/>
          <w:szCs w:val="28"/>
        </w:rPr>
      </w:pPr>
      <w:r w:rsidRPr="001E2130">
        <w:rPr>
          <w:rFonts w:ascii="Times New Roman" w:hAnsi="Times New Roman"/>
          <w:sz w:val="28"/>
          <w:szCs w:val="28"/>
        </w:rPr>
        <w:t>____________________</w:t>
      </w:r>
      <w:r w:rsidR="00152EFC">
        <w:rPr>
          <w:rFonts w:ascii="Times New Roman" w:hAnsi="Times New Roman"/>
          <w:sz w:val="28"/>
          <w:szCs w:val="28"/>
        </w:rPr>
        <w:t>________________</w:t>
      </w:r>
      <w:r w:rsidRPr="001E2130">
        <w:rPr>
          <w:rFonts w:ascii="Times New Roman" w:hAnsi="Times New Roman"/>
          <w:sz w:val="28"/>
          <w:szCs w:val="28"/>
        </w:rPr>
        <w:t>______________</w:t>
      </w:r>
      <w:r w:rsidRPr="001E2130">
        <w:rPr>
          <w:rFonts w:ascii="Times New Roman" w:hAnsi="Times New Roman"/>
          <w:color w:val="000000"/>
          <w:sz w:val="28"/>
          <w:szCs w:val="28"/>
        </w:rPr>
        <w:t xml:space="preserve">____________________ </w:t>
      </w:r>
    </w:p>
    <w:p w:rsidR="001E2130" w:rsidRPr="00152EFC" w:rsidRDefault="001E2130" w:rsidP="00152EFC">
      <w:pPr>
        <w:pBdr>
          <w:top w:val="nil"/>
          <w:left w:val="nil"/>
          <w:bottom w:val="nil"/>
          <w:right w:val="nil"/>
          <w:between w:val="nil"/>
        </w:pBdr>
        <w:spacing w:after="0" w:line="240" w:lineRule="auto"/>
        <w:jc w:val="center"/>
        <w:rPr>
          <w:rFonts w:ascii="Times New Roman" w:hAnsi="Times New Roman"/>
          <w:color w:val="000000"/>
          <w:sz w:val="24"/>
          <w:szCs w:val="24"/>
          <w:u w:val="single"/>
        </w:rPr>
      </w:pPr>
      <w:r w:rsidRPr="00152EFC">
        <w:rPr>
          <w:rFonts w:ascii="Times New Roman" w:hAnsi="Times New Roman"/>
          <w:sz w:val="24"/>
          <w:szCs w:val="24"/>
        </w:rPr>
        <w:t>кадастровый номер</w:t>
      </w:r>
      <w:r w:rsidR="00152EFC">
        <w:rPr>
          <w:rFonts w:ascii="Times New Roman" w:hAnsi="Times New Roman"/>
          <w:sz w:val="24"/>
          <w:szCs w:val="24"/>
        </w:rPr>
        <w:t xml:space="preserve"> (</w:t>
      </w:r>
      <w:r w:rsidR="004378DB" w:rsidRPr="00152EFC">
        <w:rPr>
          <w:rFonts w:ascii="Times New Roman" w:hAnsi="Times New Roman"/>
          <w:sz w:val="24"/>
          <w:szCs w:val="24"/>
        </w:rPr>
        <w:t>в</w:t>
      </w:r>
      <w:r w:rsidR="00152EFC" w:rsidRPr="00152EFC">
        <w:rPr>
          <w:rFonts w:ascii="Times New Roman" w:hAnsi="Times New Roman"/>
          <w:sz w:val="24"/>
          <w:szCs w:val="24"/>
        </w:rPr>
        <w:t xml:space="preserve"> случае присвоения адреса поставленному на государственный кадастровый учет объекту недвижимости</w:t>
      </w:r>
      <w:r w:rsidR="004378DB">
        <w:rPr>
          <w:rFonts w:ascii="Times New Roman" w:hAnsi="Times New Roman"/>
          <w:sz w:val="24"/>
          <w:szCs w:val="24"/>
        </w:rPr>
        <w:t>)</w:t>
      </w:r>
    </w:p>
    <w:p w:rsidR="00F24651" w:rsidRDefault="00F24651" w:rsidP="001E2130">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1E2130" w:rsidRPr="001E2130" w:rsidRDefault="001E2130" w:rsidP="001E2130">
      <w:pPr>
        <w:spacing w:after="0" w:line="240" w:lineRule="auto"/>
        <w:jc w:val="both"/>
        <w:rPr>
          <w:rFonts w:ascii="Times New Roman" w:hAnsi="Times New Roman"/>
          <w:sz w:val="28"/>
          <w:szCs w:val="28"/>
        </w:rPr>
      </w:pPr>
      <w:r w:rsidRPr="001E2130">
        <w:rPr>
          <w:rFonts w:ascii="Times New Roman" w:hAnsi="Times New Roman"/>
          <w:sz w:val="28"/>
          <w:szCs w:val="28"/>
        </w:rPr>
        <w:t>________________________________________</w:t>
      </w:r>
      <w:r w:rsidR="00152EFC">
        <w:rPr>
          <w:rFonts w:ascii="Times New Roman" w:hAnsi="Times New Roman"/>
          <w:sz w:val="28"/>
          <w:szCs w:val="28"/>
        </w:rPr>
        <w:t>__</w:t>
      </w:r>
      <w:r w:rsidRPr="001E2130">
        <w:rPr>
          <w:rFonts w:ascii="Times New Roman" w:hAnsi="Times New Roman"/>
          <w:sz w:val="28"/>
          <w:szCs w:val="28"/>
        </w:rPr>
        <w:t xml:space="preserve">____________________________ </w:t>
      </w:r>
    </w:p>
    <w:p w:rsidR="001E2130" w:rsidRPr="00152EFC" w:rsidRDefault="001E2130" w:rsidP="001E2130">
      <w:pPr>
        <w:spacing w:after="0" w:line="240" w:lineRule="auto"/>
        <w:jc w:val="both"/>
        <w:rPr>
          <w:rFonts w:ascii="Times New Roman" w:hAnsi="Times New Roman"/>
          <w:sz w:val="24"/>
          <w:szCs w:val="24"/>
        </w:rPr>
      </w:pPr>
      <w:r w:rsidRPr="00152EFC">
        <w:rPr>
          <w:rFonts w:ascii="Times New Roman" w:hAnsi="Times New Roman"/>
          <w:sz w:val="24"/>
          <w:szCs w:val="24"/>
        </w:rPr>
        <w:t>ФИО</w:t>
      </w:r>
      <w:r w:rsidR="00152EFC" w:rsidRPr="00152EFC">
        <w:rPr>
          <w:rFonts w:ascii="Times New Roman" w:hAnsi="Times New Roman"/>
          <w:sz w:val="24"/>
          <w:szCs w:val="24"/>
        </w:rPr>
        <w:t>, наименование организации</w:t>
      </w:r>
      <w:r w:rsidRPr="00152EFC">
        <w:rPr>
          <w:rFonts w:ascii="Times New Roman" w:hAnsi="Times New Roman"/>
          <w:sz w:val="24"/>
          <w:szCs w:val="24"/>
        </w:rPr>
        <w:t xml:space="preserve"> </w:t>
      </w:r>
    </w:p>
    <w:p w:rsidR="00152EFC" w:rsidRDefault="00152EFC" w:rsidP="001E2130">
      <w:pPr>
        <w:pBdr>
          <w:bottom w:val="single" w:sz="12" w:space="1" w:color="000000"/>
        </w:pBdr>
        <w:spacing w:after="0" w:line="240" w:lineRule="auto"/>
        <w:jc w:val="both"/>
        <w:rPr>
          <w:rFonts w:ascii="Times New Roman" w:hAnsi="Times New Roman"/>
          <w:sz w:val="28"/>
          <w:szCs w:val="28"/>
        </w:rPr>
      </w:pPr>
    </w:p>
    <w:p w:rsidR="001E2130" w:rsidRPr="001E2130" w:rsidRDefault="001E2130" w:rsidP="001E2130">
      <w:pPr>
        <w:pBdr>
          <w:bottom w:val="single" w:sz="12" w:space="1" w:color="000000"/>
        </w:pBdr>
        <w:spacing w:after="0" w:line="240" w:lineRule="auto"/>
        <w:jc w:val="both"/>
        <w:rPr>
          <w:rFonts w:ascii="Times New Roman" w:hAnsi="Times New Roman"/>
          <w:sz w:val="28"/>
          <w:szCs w:val="28"/>
        </w:rPr>
      </w:pPr>
      <w:r w:rsidRPr="001E2130">
        <w:rPr>
          <w:rFonts w:ascii="Times New Roman" w:hAnsi="Times New Roman"/>
          <w:sz w:val="28"/>
          <w:szCs w:val="28"/>
        </w:rPr>
        <w:t xml:space="preserve">следующий адрес: </w:t>
      </w:r>
      <w:bookmarkStart w:id="27" w:name="bookmark=id.3cqmetx" w:colFirst="0" w:colLast="0"/>
      <w:bookmarkStart w:id="28" w:name="bookmark=id.2r0uhxc" w:colFirst="0" w:colLast="0"/>
      <w:bookmarkStart w:id="29" w:name="bookmark=id.1rvwp1q" w:colFirst="0" w:colLast="0"/>
      <w:bookmarkStart w:id="30" w:name="bookmark=id.4bvk7pj" w:colFirst="0" w:colLast="0"/>
      <w:bookmarkEnd w:id="27"/>
      <w:bookmarkEnd w:id="28"/>
      <w:bookmarkEnd w:id="29"/>
      <w:bookmarkEnd w:id="30"/>
    </w:p>
    <w:p w:rsidR="001E2130" w:rsidRPr="00152EFC" w:rsidRDefault="001E2130" w:rsidP="00152EFC">
      <w:pPr>
        <w:spacing w:after="0" w:line="240" w:lineRule="auto"/>
        <w:jc w:val="center"/>
        <w:rPr>
          <w:rFonts w:ascii="Times New Roman" w:hAnsi="Times New Roman"/>
          <w:sz w:val="24"/>
          <w:szCs w:val="24"/>
        </w:rPr>
      </w:pPr>
      <w:bookmarkStart w:id="31" w:name="_heading=h.1664s55" w:colFirst="0" w:colLast="0"/>
      <w:bookmarkEnd w:id="31"/>
      <w:r w:rsidRPr="00152EFC">
        <w:rPr>
          <w:rFonts w:ascii="Times New Roman" w:hAnsi="Times New Roman"/>
          <w:sz w:val="24"/>
          <w:szCs w:val="24"/>
        </w:rPr>
        <w:t>адрес объекта</w:t>
      </w:r>
      <w:r w:rsidR="00152EFC">
        <w:rPr>
          <w:rFonts w:ascii="Times New Roman" w:hAnsi="Times New Roman"/>
          <w:sz w:val="24"/>
          <w:szCs w:val="24"/>
        </w:rPr>
        <w:t xml:space="preserve">, </w:t>
      </w:r>
      <w:r w:rsidR="00152EFC" w:rsidRPr="00152EFC">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Контроль за исполнением настоящего распоряжения оставляю за</w:t>
      </w:r>
      <w:r w:rsidR="004378DB">
        <w:rPr>
          <w:rFonts w:ascii="Times New Roman" w:hAnsi="Times New Roman"/>
          <w:color w:val="000000"/>
          <w:sz w:val="28"/>
          <w:szCs w:val="28"/>
        </w:rPr>
        <w:br/>
      </w:r>
      <w:r w:rsidRPr="001E2130">
        <w:rPr>
          <w:rFonts w:ascii="Times New Roman" w:hAnsi="Times New Roman"/>
          <w:color w:val="000000"/>
          <w:sz w:val="28"/>
          <w:szCs w:val="28"/>
        </w:rPr>
        <w:t xml:space="preserve"> </w:t>
      </w:r>
      <w:r w:rsidR="004378DB">
        <w:rPr>
          <w:rFonts w:ascii="Times New Roman" w:hAnsi="Times New Roman"/>
          <w:color w:val="000000"/>
          <w:sz w:val="28"/>
          <w:szCs w:val="28"/>
        </w:rPr>
        <w:t>____________</w:t>
      </w:r>
      <w:r w:rsidRPr="001E2130">
        <w:rPr>
          <w:rFonts w:ascii="Times New Roman" w:hAnsi="Times New Roman"/>
          <w:color w:val="000000"/>
          <w:sz w:val="28"/>
          <w:szCs w:val="28"/>
        </w:rPr>
        <w:t>__________________________________________________________</w:t>
      </w:r>
    </w:p>
    <w:p w:rsidR="001E2130" w:rsidRPr="001E2130" w:rsidRDefault="001E2130" w:rsidP="004378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Распоряжение вступает в силу __________________</w:t>
      </w:r>
      <w:r w:rsidR="004378DB">
        <w:rPr>
          <w:rFonts w:ascii="Times New Roman" w:hAnsi="Times New Roman"/>
          <w:color w:val="000000"/>
          <w:sz w:val="28"/>
          <w:szCs w:val="28"/>
        </w:rPr>
        <w:t>_</w:t>
      </w:r>
      <w:r w:rsidRPr="001E2130">
        <w:rPr>
          <w:rFonts w:ascii="Times New Roman" w:hAnsi="Times New Roman"/>
          <w:color w:val="000000"/>
          <w:sz w:val="28"/>
          <w:szCs w:val="28"/>
        </w:rPr>
        <w:t>_______________</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tabs>
          <w:tab w:val="left" w:pos="1690"/>
        </w:tabs>
        <w:spacing w:after="0" w:line="240" w:lineRule="auto"/>
        <w:rPr>
          <w:rFonts w:ascii="Times New Roman" w:hAnsi="Times New Roman"/>
          <w:sz w:val="28"/>
          <w:szCs w:val="28"/>
        </w:rPr>
      </w:pPr>
      <w:bookmarkStart w:id="32" w:name="bookmark=id.1x0gk37" w:colFirst="0" w:colLast="0"/>
      <w:bookmarkStart w:id="33" w:name="bookmark=id.1jlao46" w:colFirst="0" w:colLast="0"/>
      <w:bookmarkStart w:id="34" w:name="bookmark=id.kgcv8k" w:colFirst="0" w:colLast="0"/>
      <w:bookmarkStart w:id="35" w:name="bookmark=id.xvir7l" w:colFirst="0" w:colLast="0"/>
      <w:bookmarkStart w:id="36" w:name="bookmark=id.2iq8gzs" w:colFirst="0" w:colLast="0"/>
      <w:bookmarkStart w:id="37" w:name="bookmark=id.34g0dwd" w:colFirst="0" w:colLast="0"/>
      <w:bookmarkStart w:id="38" w:name="bookmark=id.43ky6rz" w:colFirst="0" w:colLast="0"/>
      <w:bookmarkStart w:id="39" w:name="bookmark=id.3q5sasy" w:colFirst="0" w:colLast="0"/>
      <w:bookmarkStart w:id="40" w:name="bookmark=id.25b2l0r" w:colFirst="0" w:colLast="0"/>
      <w:bookmarkStart w:id="41" w:name="bookmark=id.3hv69ve" w:colFirst="0" w:colLast="0"/>
      <w:bookmarkEnd w:id="32"/>
      <w:bookmarkEnd w:id="33"/>
      <w:bookmarkEnd w:id="34"/>
      <w:bookmarkEnd w:id="35"/>
      <w:bookmarkEnd w:id="36"/>
      <w:bookmarkEnd w:id="37"/>
      <w:bookmarkEnd w:id="38"/>
      <w:bookmarkEnd w:id="39"/>
      <w:bookmarkEnd w:id="40"/>
      <w:bookmarkEnd w:id="41"/>
      <w:r w:rsidRPr="001E2130">
        <w:rPr>
          <w:rFonts w:ascii="Times New Roman" w:hAnsi="Times New Roman"/>
          <w:sz w:val="28"/>
          <w:szCs w:val="28"/>
        </w:rPr>
        <w:t>Руководитель</w:t>
      </w:r>
    </w:p>
    <w:p w:rsidR="001E2130" w:rsidRPr="001E2130" w:rsidRDefault="00F8297E" w:rsidP="001E2130">
      <w:pPr>
        <w:spacing w:after="0" w:line="240" w:lineRule="auto"/>
        <w:rPr>
          <w:rFonts w:ascii="Times New Roman" w:hAnsi="Times New Roman"/>
          <w:sz w:val="28"/>
          <w:szCs w:val="28"/>
        </w:rPr>
      </w:pPr>
      <w:r>
        <w:rPr>
          <w:rFonts w:ascii="Times New Roman" w:hAnsi="Times New Roman"/>
          <w:sz w:val="28"/>
          <w:szCs w:val="28"/>
        </w:rPr>
        <w:t xml:space="preserve">исполнительного комитета </w:t>
      </w:r>
      <w:r w:rsidR="001E2130" w:rsidRPr="001E2130">
        <w:rPr>
          <w:rFonts w:ascii="Times New Roman" w:hAnsi="Times New Roman"/>
          <w:sz w:val="28"/>
          <w:szCs w:val="28"/>
        </w:rPr>
        <w:t xml:space="preserve">                                                    _____________</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br w:type="page"/>
      </w:r>
    </w:p>
    <w:p w:rsidR="00A61C29" w:rsidRDefault="00A61C29"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61C29" w:rsidRPr="00A61C29" w:rsidRDefault="00A61C29" w:rsidP="00A61C29">
      <w:pPr>
        <w:autoSpaceDE w:val="0"/>
        <w:autoSpaceDN w:val="0"/>
        <w:spacing w:after="60" w:line="230" w:lineRule="auto"/>
        <w:jc w:val="center"/>
        <w:rPr>
          <w:rFonts w:ascii="Times New Roman" w:hAnsi="Times New Roman"/>
          <w:b/>
          <w:bCs/>
          <w:sz w:val="24"/>
          <w:szCs w:val="24"/>
        </w:rPr>
      </w:pPr>
      <w:r w:rsidRPr="00A61C29">
        <w:rPr>
          <w:rFonts w:ascii="Times New Roman" w:hAnsi="Times New Roman"/>
          <w:b/>
          <w:bCs/>
          <w:sz w:val="24"/>
          <w:szCs w:val="24"/>
        </w:rPr>
        <w:t>ФОРМА</w:t>
      </w:r>
      <w:r w:rsidRPr="00A61C29">
        <w:rPr>
          <w:rFonts w:ascii="Times New Roman" w:hAnsi="Times New Roman"/>
          <w:b/>
          <w:bCs/>
          <w:sz w:val="24"/>
          <w:szCs w:val="24"/>
        </w:rPr>
        <w:br/>
        <w:t>решения об отказе в присвоении объекту адресации адреса</w:t>
      </w:r>
      <w:r w:rsidRPr="00A61C29">
        <w:rPr>
          <w:rFonts w:ascii="Times New Roman" w:hAnsi="Times New Roman"/>
          <w:b/>
          <w:bCs/>
          <w:sz w:val="24"/>
          <w:szCs w:val="24"/>
        </w:rPr>
        <w:br/>
        <w:t>или аннулировании его адреса</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rPr>
          <w:rFonts w:ascii="Times New Roman" w:hAnsi="Times New Roman"/>
          <w:sz w:val="2"/>
          <w:szCs w:val="2"/>
        </w:rPr>
      </w:pP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z w:val="20"/>
          <w:szCs w:val="20"/>
        </w:rPr>
      </w:pPr>
      <w:r w:rsidRPr="00A61C29">
        <w:rPr>
          <w:rFonts w:ascii="Times New Roman" w:hAnsi="Times New Roman"/>
          <w:sz w:val="20"/>
          <w:szCs w:val="20"/>
        </w:rPr>
        <w:t>(Ф.И.О., адрес заявителя (представителя) заявителя)</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A61C29">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A61C29" w:rsidRPr="00A61C29" w:rsidRDefault="00A61C29" w:rsidP="00A61C29">
      <w:pPr>
        <w:autoSpaceDE w:val="0"/>
        <w:autoSpaceDN w:val="0"/>
        <w:spacing w:before="60" w:after="0" w:line="240" w:lineRule="auto"/>
        <w:jc w:val="center"/>
        <w:rPr>
          <w:rFonts w:ascii="Times New Roman" w:hAnsi="Times New Roman"/>
          <w:b/>
          <w:bCs/>
          <w:sz w:val="26"/>
          <w:szCs w:val="26"/>
        </w:rPr>
      </w:pPr>
      <w:r w:rsidRPr="00A61C29">
        <w:rPr>
          <w:rFonts w:ascii="Times New Roman" w:hAnsi="Times New Roman"/>
          <w:b/>
          <w:bCs/>
          <w:sz w:val="26"/>
          <w:szCs w:val="26"/>
        </w:rPr>
        <w:t>Решение об отказе</w:t>
      </w:r>
      <w:r w:rsidRPr="00A61C2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1C29" w:rsidRPr="00A61C29" w:rsidTr="00EC4902">
        <w:trPr>
          <w:jc w:val="center"/>
        </w:trPr>
        <w:tc>
          <w:tcPr>
            <w:tcW w:w="340"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w:t>
            </w:r>
          </w:p>
        </w:tc>
        <w:tc>
          <w:tcPr>
            <w:tcW w:w="113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bl>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(наименование ор</w:t>
      </w:r>
      <w:r>
        <w:rPr>
          <w:rFonts w:ascii="Times New Roman" w:hAnsi="Times New Roman"/>
          <w:sz w:val="20"/>
          <w:szCs w:val="20"/>
        </w:rPr>
        <w:t>гана местного самоуправления</w:t>
      </w:r>
      <w:r w:rsidRPr="00A61C29">
        <w:rPr>
          <w:rFonts w:ascii="Times New Roman" w:hAnsi="Times New Roman"/>
          <w:sz w:val="20"/>
          <w:szCs w:val="20"/>
        </w:rPr>
        <w:t>)</w:t>
      </w:r>
    </w:p>
    <w:p w:rsidR="00A61C29" w:rsidRPr="00A61C29" w:rsidRDefault="00A61C29" w:rsidP="00A61C29">
      <w:pPr>
        <w:tabs>
          <w:tab w:val="right" w:pos="9923"/>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сообщает, что  </w:t>
      </w: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left="1548" w:right="113"/>
        <w:jc w:val="center"/>
        <w:rPr>
          <w:rFonts w:ascii="Times New Roman" w:hAnsi="Times New Roman"/>
          <w:sz w:val="20"/>
          <w:szCs w:val="20"/>
        </w:rPr>
      </w:pPr>
      <w:r w:rsidRPr="00A61C29">
        <w:rPr>
          <w:rFonts w:ascii="Times New Roman" w:hAnsi="Times New Roman"/>
          <w:sz w:val="20"/>
          <w:szCs w:val="20"/>
        </w:rPr>
        <w:t>(Ф.И.О. заявителя в дательном падеже, наименование, номер и дата выдачи документа,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почтовый адрес – для юридического лица)</w:t>
      </w:r>
    </w:p>
    <w:p w:rsidR="00A61C29" w:rsidRPr="00A61C29" w:rsidRDefault="00A61C29" w:rsidP="00A61C29">
      <w:pPr>
        <w:autoSpaceDE w:val="0"/>
        <w:autoSpaceDN w:val="0"/>
        <w:spacing w:after="0" w:line="230" w:lineRule="auto"/>
        <w:jc w:val="both"/>
        <w:rPr>
          <w:rFonts w:ascii="Times New Roman" w:hAnsi="Times New Roman"/>
          <w:sz w:val="2"/>
          <w:szCs w:val="2"/>
        </w:rPr>
      </w:pPr>
      <w:r w:rsidRPr="00A61C29">
        <w:rPr>
          <w:rFonts w:ascii="Times New Roman" w:hAnsi="Times New Roman"/>
          <w:sz w:val="24"/>
          <w:szCs w:val="24"/>
        </w:rPr>
        <w:t>на основании Правил присвоения, изменения и аннулирования адресов,</w:t>
      </w:r>
      <w:r w:rsidRPr="00A61C29">
        <w:rPr>
          <w:rFonts w:ascii="Times New Roman" w:hAnsi="Times New Roman"/>
          <w:sz w:val="24"/>
          <w:szCs w:val="24"/>
        </w:rPr>
        <w:br/>
        <w:t>утвержденных постановлением Правительства Российской Федерации</w:t>
      </w:r>
      <w:r w:rsidRPr="00A61C29">
        <w:rPr>
          <w:rFonts w:ascii="Times New Roman" w:hAnsi="Times New Roman"/>
          <w:sz w:val="24"/>
          <w:szCs w:val="24"/>
        </w:rPr>
        <w:br/>
        <w:t>от 19 ноября 2014 г. № 1221, отказано в присвоении (аннулировании) адреса следующему</w:t>
      </w:r>
      <w:r w:rsidRPr="00A61C29">
        <w:rPr>
          <w:rFonts w:ascii="Times New Roman" w:hAnsi="Times New Roman"/>
          <w:sz w:val="24"/>
          <w:szCs w:val="24"/>
        </w:rPr>
        <w:br/>
      </w:r>
    </w:p>
    <w:p w:rsidR="00A61C29" w:rsidRPr="00A61C29" w:rsidRDefault="00A61C29" w:rsidP="00A61C29">
      <w:pPr>
        <w:autoSpaceDE w:val="0"/>
        <w:autoSpaceDN w:val="0"/>
        <w:spacing w:after="0" w:line="230" w:lineRule="auto"/>
        <w:ind w:left="5245"/>
        <w:rPr>
          <w:rFonts w:ascii="Times New Roman" w:hAnsi="Times New Roman"/>
          <w:sz w:val="20"/>
          <w:szCs w:val="20"/>
        </w:rPr>
      </w:pPr>
      <w:r w:rsidRPr="00A61C29">
        <w:rPr>
          <w:rFonts w:ascii="Times New Roman" w:hAnsi="Times New Roman"/>
          <w:sz w:val="20"/>
          <w:szCs w:val="20"/>
        </w:rPr>
        <w:t>(нужное подчеркнуть)</w:t>
      </w: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объекту адресации  </w:t>
      </w:r>
    </w:p>
    <w:p w:rsidR="00A61C29" w:rsidRPr="00A61C29" w:rsidRDefault="00A61C29" w:rsidP="00A61C29">
      <w:pPr>
        <w:pBdr>
          <w:top w:val="single" w:sz="4" w:space="1" w:color="auto"/>
        </w:pBdr>
        <w:autoSpaceDE w:val="0"/>
        <w:autoSpaceDN w:val="0"/>
        <w:spacing w:after="0" w:line="230" w:lineRule="auto"/>
        <w:ind w:left="2058"/>
        <w:jc w:val="center"/>
        <w:rPr>
          <w:rFonts w:ascii="Times New Roman" w:hAnsi="Times New Roman"/>
          <w:sz w:val="20"/>
          <w:szCs w:val="20"/>
        </w:rPr>
      </w:pPr>
      <w:r w:rsidRPr="00A61C29">
        <w:rPr>
          <w:rFonts w:ascii="Times New Roman" w:hAnsi="Times New Roman"/>
          <w:sz w:val="20"/>
          <w:szCs w:val="20"/>
        </w:rPr>
        <w:t>(вид и наименование объекта адресации, описание</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адрес объекта адресации в случае обращения заявителя об аннулировании его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в связи с  </w:t>
      </w:r>
    </w:p>
    <w:p w:rsidR="00A61C29" w:rsidRPr="00A61C29" w:rsidRDefault="00A61C29" w:rsidP="00A61C29">
      <w:pPr>
        <w:pBdr>
          <w:top w:val="single" w:sz="4" w:space="1" w:color="auto"/>
        </w:pBdr>
        <w:autoSpaceDE w:val="0"/>
        <w:autoSpaceDN w:val="0"/>
        <w:spacing w:after="0" w:line="230" w:lineRule="auto"/>
        <w:ind w:left="1007"/>
        <w:rPr>
          <w:rFonts w:ascii="Times New Roman" w:hAnsi="Times New Roman"/>
          <w:sz w:val="2"/>
          <w:szCs w:val="2"/>
        </w:rPr>
      </w:pP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(основание отказа)</w:t>
      </w:r>
    </w:p>
    <w:p w:rsid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r w:rsidRPr="00A61C29">
        <w:rPr>
          <w:rFonts w:ascii="Times New Roman" w:hAnsi="Times New Roman"/>
          <w:spacing w:val="-2"/>
          <w:sz w:val="24"/>
          <w:szCs w:val="24"/>
        </w:rPr>
        <w:t xml:space="preserve">Уполномоченное лицо </w:t>
      </w:r>
      <w:r>
        <w:rPr>
          <w:rFonts w:ascii="Times New Roman" w:hAnsi="Times New Roman"/>
          <w:spacing w:val="-2"/>
          <w:sz w:val="24"/>
          <w:szCs w:val="24"/>
        </w:rPr>
        <w:t>органа местного самоуправления</w:t>
      </w:r>
    </w:p>
    <w:p w:rsidR="00A61C29" w:rsidRP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A61C29" w:rsidRPr="00A61C29" w:rsidTr="00EC4902">
        <w:tc>
          <w:tcPr>
            <w:tcW w:w="595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r w:rsidR="00A61C29" w:rsidRPr="00A61C29" w:rsidTr="00EC4902">
        <w:tc>
          <w:tcPr>
            <w:tcW w:w="5954"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(должность, Ф.И.О.)</w:t>
            </w:r>
          </w:p>
        </w:tc>
        <w:tc>
          <w:tcPr>
            <w:tcW w:w="175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(подпись)</w:t>
            </w:r>
          </w:p>
        </w:tc>
      </w:tr>
    </w:tbl>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61C29"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40487B" w:rsidRPr="00F24651" w:rsidRDefault="0040487B" w:rsidP="0040487B">
      <w:pPr>
        <w:spacing w:after="1" w:line="280" w:lineRule="atLeast"/>
        <w:jc w:val="center"/>
        <w:rPr>
          <w:b/>
          <w:sz w:val="24"/>
          <w:szCs w:val="24"/>
        </w:rPr>
      </w:pPr>
      <w:r w:rsidRPr="00F24651">
        <w:rPr>
          <w:rFonts w:ascii="Times New Roman" w:hAnsi="Times New Roman"/>
          <w:b/>
          <w:sz w:val="24"/>
          <w:szCs w:val="24"/>
        </w:rPr>
        <w:t>ФОРМА ЗАЯВЛЕНИЯ</w:t>
      </w:r>
    </w:p>
    <w:p w:rsidR="0040487B" w:rsidRPr="00F24651" w:rsidRDefault="00A61C29" w:rsidP="0040487B">
      <w:pPr>
        <w:spacing w:after="1" w:line="280" w:lineRule="atLeast"/>
        <w:jc w:val="center"/>
        <w:rPr>
          <w:b/>
          <w:sz w:val="24"/>
          <w:szCs w:val="24"/>
        </w:rPr>
      </w:pPr>
      <w:r w:rsidRPr="00F24651">
        <w:rPr>
          <w:rFonts w:ascii="Times New Roman" w:hAnsi="Times New Roman"/>
          <w:b/>
          <w:sz w:val="24"/>
          <w:szCs w:val="24"/>
        </w:rPr>
        <w:t>о присвоении объекту адресации адреса или аннулировании его адреса</w:t>
      </w:r>
    </w:p>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0487B" w:rsidRPr="00A61C29" w:rsidTr="00A61C29">
        <w:tc>
          <w:tcPr>
            <w:tcW w:w="7142" w:type="dxa"/>
            <w:gridSpan w:val="7"/>
          </w:tcPr>
          <w:p w:rsidR="0040487B" w:rsidRPr="00A61C29" w:rsidRDefault="0040487B" w:rsidP="0040487B">
            <w:pPr>
              <w:spacing w:after="1" w:line="280" w:lineRule="atLeast"/>
              <w:rPr>
                <w:sz w:val="24"/>
                <w:szCs w:val="24"/>
              </w:rPr>
            </w:pPr>
          </w:p>
        </w:tc>
        <w:tc>
          <w:tcPr>
            <w:tcW w:w="1331"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890" w:type="dxa"/>
            <w:gridSpan w:val="11"/>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w:t>
            </w:r>
          </w:p>
        </w:tc>
        <w:tc>
          <w:tcPr>
            <w:tcW w:w="4690" w:type="dxa"/>
            <w:gridSpan w:val="4"/>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Заявление</w:t>
            </w:r>
          </w:p>
        </w:tc>
        <w:tc>
          <w:tcPr>
            <w:tcW w:w="532"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2</w:t>
            </w:r>
          </w:p>
        </w:tc>
        <w:tc>
          <w:tcPr>
            <w:tcW w:w="4118" w:type="dxa"/>
            <w:gridSpan w:val="5"/>
            <w:vMerge w:val="restart"/>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Заявление принято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регистрационный номер 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листов заявления 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прилагаемых документов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в том числе оригиналов ___, копий ____, количество листов в оригиналах ____, копиях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ФИО должностного лица ________________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 должностного лица ____________</w:t>
            </w:r>
          </w:p>
        </w:tc>
      </w:tr>
      <w:tr w:rsidR="0040487B" w:rsidRPr="00A61C29" w:rsidTr="00A61C29">
        <w:tblPrEx>
          <w:tblBorders>
            <w:insideH w:val="nil"/>
          </w:tblBorders>
        </w:tblPrEx>
        <w:trPr>
          <w:trHeight w:val="537"/>
        </w:trPr>
        <w:tc>
          <w:tcPr>
            <w:tcW w:w="550" w:type="dxa"/>
            <w:vMerge/>
          </w:tcPr>
          <w:p w:rsidR="0040487B" w:rsidRPr="00A61C29" w:rsidRDefault="0040487B" w:rsidP="0040487B">
            <w:pPr>
              <w:rPr>
                <w:sz w:val="24"/>
                <w:szCs w:val="24"/>
              </w:rPr>
            </w:pPr>
          </w:p>
        </w:tc>
        <w:tc>
          <w:tcPr>
            <w:tcW w:w="4690" w:type="dxa"/>
            <w:gridSpan w:val="4"/>
            <w:vMerge w:val="restart"/>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в</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(наименование орган</w:t>
            </w:r>
            <w:r w:rsidR="00A61C29" w:rsidRPr="00A61C29">
              <w:rPr>
                <w:rFonts w:ascii="Times New Roman" w:hAnsi="Times New Roman"/>
                <w:sz w:val="24"/>
                <w:szCs w:val="24"/>
              </w:rPr>
              <w:t>а местного самоуправления)</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______________________________</w:t>
            </w:r>
          </w:p>
          <w:p w:rsidR="0040487B" w:rsidRPr="00A61C29" w:rsidRDefault="0040487B" w:rsidP="00A61C29">
            <w:pPr>
              <w:spacing w:after="1" w:line="280" w:lineRule="atLeast"/>
              <w:jc w:val="center"/>
              <w:rPr>
                <w:sz w:val="24"/>
                <w:szCs w:val="24"/>
              </w:rPr>
            </w:pPr>
          </w:p>
        </w:tc>
        <w:tc>
          <w:tcPr>
            <w:tcW w:w="532" w:type="dxa"/>
            <w:vMerge/>
          </w:tcPr>
          <w:p w:rsidR="0040487B" w:rsidRPr="00A61C29" w:rsidRDefault="0040487B" w:rsidP="0040487B">
            <w:pPr>
              <w:rPr>
                <w:sz w:val="24"/>
                <w:szCs w:val="24"/>
              </w:rPr>
            </w:pPr>
          </w:p>
        </w:tc>
        <w:tc>
          <w:tcPr>
            <w:tcW w:w="4118" w:type="dxa"/>
            <w:gridSpan w:val="5"/>
            <w:vMerge/>
            <w:tcBorders>
              <w:bottom w:val="nil"/>
            </w:tcBorders>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690" w:type="dxa"/>
            <w:gridSpan w:val="4"/>
            <w:vMerge/>
            <w:tcBorders>
              <w:top w:val="nil"/>
            </w:tcBorders>
          </w:tcPr>
          <w:p w:rsidR="0040487B" w:rsidRPr="00A61C29" w:rsidRDefault="0040487B" w:rsidP="0040487B">
            <w:pPr>
              <w:rPr>
                <w:sz w:val="24"/>
                <w:szCs w:val="24"/>
              </w:rPr>
            </w:pPr>
          </w:p>
        </w:tc>
        <w:tc>
          <w:tcPr>
            <w:tcW w:w="532" w:type="dxa"/>
            <w:vMerge/>
          </w:tcPr>
          <w:p w:rsidR="0040487B" w:rsidRPr="00A61C29" w:rsidRDefault="0040487B" w:rsidP="0040487B">
            <w:pPr>
              <w:rPr>
                <w:sz w:val="24"/>
                <w:szCs w:val="24"/>
              </w:rPr>
            </w:pPr>
          </w:p>
        </w:tc>
        <w:tc>
          <w:tcPr>
            <w:tcW w:w="4118" w:type="dxa"/>
            <w:gridSpan w:val="5"/>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 "__" ____________ ____ г.</w:t>
            </w: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3.1</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Прошу в отношении объекта адресации:</w:t>
            </w:r>
          </w:p>
        </w:tc>
      </w:tr>
      <w:tr w:rsidR="0040487B" w:rsidRPr="00A61C29" w:rsidTr="00A61C29">
        <w:tc>
          <w:tcPr>
            <w:tcW w:w="550" w:type="dxa"/>
            <w:vMerge/>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Вид:</w:t>
            </w: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Земельный участок</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Сооружение</w:t>
            </w:r>
          </w:p>
        </w:tc>
        <w:tc>
          <w:tcPr>
            <w:tcW w:w="435" w:type="dxa"/>
            <w:vMerge w:val="restart"/>
          </w:tcPr>
          <w:p w:rsidR="0040487B" w:rsidRPr="00A61C29" w:rsidRDefault="0040487B" w:rsidP="0040487B">
            <w:pPr>
              <w:spacing w:after="1" w:line="280" w:lineRule="atLeast"/>
              <w:rPr>
                <w:sz w:val="24"/>
                <w:szCs w:val="24"/>
              </w:rPr>
            </w:pPr>
          </w:p>
        </w:tc>
        <w:tc>
          <w:tcPr>
            <w:tcW w:w="1967" w:type="dxa"/>
            <w:gridSpan w:val="2"/>
            <w:vMerge w:val="restart"/>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Машино-место</w:t>
            </w: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Здание (строение)</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Помещение</w:t>
            </w: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val="restart"/>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3.2</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Присвоить адрес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из земель, находящихся в государственной или муниципальной собственности</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раздела земельного участка</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раздел которого осуществляется</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 путем объединения земельных участков</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объединяемых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объединяемого земельного участка </w:t>
            </w:r>
            <w:hyperlink w:anchor="P607" w:history="1">
              <w:r w:rsidRPr="00A61C29">
                <w:rPr>
                  <w:rFonts w:ascii="Times New Roman" w:hAnsi="Times New Roman"/>
                  <w:color w:val="0000FF"/>
                  <w:sz w:val="24"/>
                  <w:szCs w:val="24"/>
                </w:rPr>
                <w:t>&lt;1&gt;</w:t>
              </w:r>
            </w:hyperlink>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земельного участка </w:t>
            </w:r>
            <w:hyperlink w:anchor="P607" w:history="1">
              <w:r w:rsidRPr="00A61C29">
                <w:rPr>
                  <w:rFonts w:ascii="Times New Roman" w:hAnsi="Times New Roman"/>
                  <w:color w:val="0000FF"/>
                  <w:sz w:val="24"/>
                  <w:szCs w:val="24"/>
                </w:rPr>
                <w:t>&lt;1&gt;</w:t>
              </w:r>
            </w:hyperlink>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0487B" w:rsidRPr="00A61C29" w:rsidTr="00A61C29">
        <w:tc>
          <w:tcPr>
            <w:tcW w:w="7184"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32" w:type="dxa"/>
            <w:gridSpan w:val="6"/>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22" w:type="dxa"/>
            <w:vMerge w:val="restart"/>
            <w:tcBorders>
              <w:top w:val="nil"/>
              <w:bottom w:val="nil"/>
            </w:tcBorders>
          </w:tcPr>
          <w:p w:rsidR="0040487B" w:rsidRPr="00A61C29" w:rsidRDefault="0040487B" w:rsidP="0040487B">
            <w:pPr>
              <w:spacing w:after="1" w:line="280" w:lineRule="atLeast"/>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выдела из земельного участка</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из которого осуществляется выдел</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перераспределения земельных участков</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Количество земельных участков, которые перераспределяются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Строительством, реконструкцией здания (строения), сооружения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history="1">
              <w:r w:rsidRPr="00A61C29">
                <w:rPr>
                  <w:rFonts w:ascii="Times New Roman" w:hAnsi="Times New Roman"/>
                  <w:color w:val="0000FF"/>
                  <w:sz w:val="24"/>
                  <w:szCs w:val="24"/>
                </w:rPr>
                <w:t>кодексом</w:t>
              </w:r>
            </w:hyperlink>
            <w:r w:rsidRPr="00A61C2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здания (строения), сооружения</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Переводом жилого помещения в нежилое помещение и нежилого помещения в жилое помещение</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Кадастровый номер помещения</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помещения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Borders>
              <w:bottom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22" w:type="dxa"/>
            <w:vMerge/>
            <w:tcBorders>
              <w:top w:val="nil"/>
              <w:bottom w:val="nil"/>
            </w:tcBorders>
          </w:tcPr>
          <w:p w:rsidR="0040487B" w:rsidRPr="00A61C29" w:rsidRDefault="0040487B" w:rsidP="0040487B">
            <w:pPr>
              <w:rPr>
                <w:sz w:val="24"/>
                <w:szCs w:val="24"/>
              </w:rPr>
            </w:pPr>
          </w:p>
        </w:tc>
        <w:tc>
          <w:tcPr>
            <w:tcW w:w="4718" w:type="dxa"/>
            <w:gridSpan w:val="2"/>
            <w:tcBorders>
              <w:top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0487B" w:rsidRPr="00A61C29" w:rsidTr="00A61C29">
        <w:tc>
          <w:tcPr>
            <w:tcW w:w="6668"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919"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18" w:type="dxa"/>
            <w:gridSpan w:val="13"/>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помещения(ий) в здании (строении), сооружении путем раздела </w:t>
            </w:r>
            <w:r w:rsidRPr="00A61C29">
              <w:rPr>
                <w:rFonts w:ascii="Times New Roman" w:hAnsi="Times New Roman"/>
                <w:sz w:val="24"/>
                <w:szCs w:val="24"/>
              </w:rPr>
              <w:lastRenderedPageBreak/>
              <w:t>здания (строения),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val="restart"/>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tcPr>
          <w:p w:rsidR="0040487B" w:rsidRPr="00A61C29" w:rsidRDefault="0040487B" w:rsidP="0040487B">
            <w:pPr>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нежилого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помещения(ий) в здании (строении), сооружении путем раздела помещения, машино-места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Назначение помещения (жилое (нежилое) помещение) </w:t>
            </w:r>
            <w:hyperlink w:anchor="P609" w:history="1">
              <w:r w:rsidRPr="00A61C29">
                <w:rPr>
                  <w:rFonts w:ascii="Times New Roman" w:hAnsi="Times New Roman"/>
                  <w:color w:val="0000FF"/>
                  <w:sz w:val="24"/>
                  <w:szCs w:val="24"/>
                </w:rPr>
                <w:t>&lt;3&gt;</w:t>
              </w:r>
            </w:hyperlink>
          </w:p>
        </w:tc>
        <w:tc>
          <w:tcPr>
            <w:tcW w:w="3376"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Вид помещения </w:t>
            </w:r>
            <w:hyperlink w:anchor="P609" w:history="1">
              <w:r w:rsidRPr="00A61C29">
                <w:rPr>
                  <w:rFonts w:ascii="Times New Roman" w:hAnsi="Times New Roman"/>
                  <w:color w:val="0000FF"/>
                  <w:sz w:val="24"/>
                  <w:szCs w:val="24"/>
                </w:rPr>
                <w:t>&lt;3&gt;</w:t>
              </w:r>
            </w:hyperlink>
          </w:p>
        </w:tc>
        <w:tc>
          <w:tcPr>
            <w:tcW w:w="291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Количество помещений </w:t>
            </w:r>
            <w:hyperlink w:anchor="P609" w:history="1">
              <w:r w:rsidRPr="00A61C29">
                <w:rPr>
                  <w:rFonts w:ascii="Times New Roman" w:hAnsi="Times New Roman"/>
                  <w:color w:val="0000FF"/>
                  <w:sz w:val="24"/>
                  <w:szCs w:val="24"/>
                </w:rPr>
                <w:t>&lt;3&gt;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rPr>
                <w:sz w:val="24"/>
                <w:szCs w:val="24"/>
              </w:rPr>
            </w:pPr>
          </w:p>
        </w:tc>
        <w:tc>
          <w:tcPr>
            <w:tcW w:w="3376" w:type="dxa"/>
            <w:gridSpan w:val="6"/>
          </w:tcPr>
          <w:p w:rsidR="0040487B" w:rsidRPr="00A61C29" w:rsidRDefault="0040487B" w:rsidP="0040487B">
            <w:pPr>
              <w:spacing w:after="1" w:line="280" w:lineRule="atLeast"/>
              <w:rPr>
                <w:sz w:val="24"/>
                <w:szCs w:val="24"/>
              </w:rPr>
            </w:pPr>
          </w:p>
        </w:tc>
        <w:tc>
          <w:tcPr>
            <w:tcW w:w="2913" w:type="dxa"/>
            <w:gridSpan w:val="3"/>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Кадастровый номер помещения, машино-места,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помещения, машино-места,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раздела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Количество образуемых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(машино-мест) в здании, сооружении путем раздела помещения, машино-места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Количество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Кадастровый номер помещения, </w:t>
            </w:r>
            <w:r w:rsidRPr="00A61C29">
              <w:rPr>
                <w:rFonts w:ascii="Times New Roman" w:hAnsi="Times New Roman"/>
                <w:sz w:val="24"/>
                <w:szCs w:val="24"/>
              </w:rPr>
              <w:lastRenderedPageBreak/>
              <w:t>машино-места,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lastRenderedPageBreak/>
              <w:t xml:space="preserve">Адрес помещения, машино-места раздел которого </w:t>
            </w:r>
            <w:r w:rsidRPr="00A61C29">
              <w:rPr>
                <w:rFonts w:ascii="Times New Roman" w:hAnsi="Times New Roman"/>
                <w:sz w:val="24"/>
                <w:szCs w:val="24"/>
              </w:rPr>
              <w:lastRenderedPageBreak/>
              <w:t>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объединения помещений, машино-мест в здании,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A61C29">
            <w:pPr>
              <w:spacing w:after="1" w:line="280" w:lineRule="atLeast"/>
              <w:rPr>
                <w:sz w:val="24"/>
                <w:szCs w:val="24"/>
              </w:rPr>
            </w:pPr>
            <w:r w:rsidRPr="00A61C29">
              <w:rPr>
                <w:rFonts w:ascii="Times New Roman" w:hAnsi="Times New Roman"/>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3"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от 13 июля 2015 г. № 218-ФЗ "О государственной регистрации недвижимости" (далее - Федеральный закон </w:t>
            </w:r>
            <w:r w:rsidRPr="00A61C29">
              <w:rPr>
                <w:rFonts w:ascii="Times New Roman" w:hAnsi="Times New Roman"/>
                <w:sz w:val="24"/>
                <w:szCs w:val="24"/>
              </w:rPr>
              <w:lastRenderedPageBreak/>
              <w:t>"О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Существующий адрес земельного участка, здания (строения), сооружения, помещения, машиноместа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4"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 государственной регистрации недвижимости", адреса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0487B" w:rsidRPr="00A61C29" w:rsidTr="00A61C29">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36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rPr>
                <w:sz w:val="24"/>
                <w:szCs w:val="24"/>
              </w:rPr>
            </w:pPr>
          </w:p>
        </w:tc>
        <w:tc>
          <w:tcPr>
            <w:tcW w:w="1361" w:type="dxa"/>
          </w:tcPr>
          <w:p w:rsidR="0040487B" w:rsidRPr="00A61C29" w:rsidRDefault="0040487B" w:rsidP="0040487B">
            <w:pPr>
              <w:spacing w:after="1" w:line="280" w:lineRule="atLeast"/>
              <w:rPr>
                <w:sz w:val="24"/>
                <w:szCs w:val="24"/>
              </w:rPr>
            </w:pPr>
          </w:p>
        </w:tc>
      </w:tr>
      <w:tr w:rsidR="0040487B" w:rsidRPr="00A61C29" w:rsidTr="00A61C29">
        <w:tc>
          <w:tcPr>
            <w:tcW w:w="53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3.3</w:t>
            </w: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Аннулировать адрес объекта адресации:</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страны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 xml:space="preserve">Наименование муниципального района, городского, муниципального округа или внутригородской территории (для городов </w:t>
            </w:r>
            <w:r w:rsidRPr="00A61C29">
              <w:rPr>
                <w:rFonts w:ascii="Times New Roman" w:hAnsi="Times New Roman"/>
                <w:sz w:val="24"/>
                <w:szCs w:val="24"/>
              </w:rPr>
              <w:lastRenderedPageBreak/>
              <w:t>федерального значения) в составе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поселения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внутригородского района городского округа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населенного пункта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планировочной структуры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улично-дорожной сети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Номер земельного участка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расположенного в здании или сооружении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38"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Исключением из Единого государственного реестра недвижимости указанных в </w:t>
            </w:r>
            <w:hyperlink r:id="rId15" w:history="1">
              <w:r w:rsidRPr="00A61C29">
                <w:rPr>
                  <w:rFonts w:ascii="Times New Roman" w:hAnsi="Times New Roman"/>
                  <w:color w:val="0000FF"/>
                  <w:sz w:val="24"/>
                  <w:szCs w:val="24"/>
                </w:rPr>
                <w:t>части 7 статьи 72</w:t>
              </w:r>
            </w:hyperlink>
            <w:r w:rsidRPr="00A61C2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Присвоением объекту адресации нового адреса</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A61C29" w:rsidTr="00A61C29">
        <w:tc>
          <w:tcPr>
            <w:tcW w:w="6316" w:type="dxa"/>
            <w:gridSpan w:val="11"/>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 xml:space="preserve">Лист № </w:t>
            </w:r>
            <w:r w:rsidRPr="00A61C29">
              <w:rPr>
                <w:rFonts w:ascii="Times New Roman" w:hAnsi="Times New Roman"/>
                <w:sz w:val="24"/>
                <w:szCs w:val="24"/>
              </w:rPr>
              <w:lastRenderedPageBreak/>
              <w:t>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lastRenderedPageBreak/>
              <w:t>Всего листов ___</w:t>
            </w:r>
          </w:p>
        </w:tc>
      </w:tr>
      <w:tr w:rsidR="0040487B" w:rsidRPr="00A61C29" w:rsidTr="00A61C29">
        <w:tblPrEx>
          <w:tblBorders>
            <w:left w:val="nil"/>
            <w:right w:val="nil"/>
          </w:tblBorders>
        </w:tblPrEx>
        <w:tc>
          <w:tcPr>
            <w:tcW w:w="9918" w:type="dxa"/>
            <w:gridSpan w:val="15"/>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4</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66"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4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21"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4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21"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61"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"__" ______ ____ г.</w:t>
            </w: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tcPr>
          <w:p w:rsidR="0040487B" w:rsidRPr="00A61C29" w:rsidRDefault="0040487B" w:rsidP="0040487B">
            <w:pPr>
              <w:rPr>
                <w:sz w:val="24"/>
                <w:szCs w:val="24"/>
              </w:rPr>
            </w:pP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94"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61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vMerge/>
          </w:tcPr>
          <w:p w:rsidR="0040487B" w:rsidRPr="00A61C29" w:rsidRDefault="0040487B" w:rsidP="0040487B">
            <w:pPr>
              <w:rPr>
                <w:sz w:val="24"/>
                <w:szCs w:val="24"/>
              </w:rPr>
            </w:pP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c>
          <w:tcPr>
            <w:tcW w:w="4973"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 ____ г.</w:t>
            </w: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Вещное право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собственности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хозяйственного ведения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оперативного управления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пожизненно наследуемого владения земельным участком</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постоянного (бессрочного) пользования земельным участком</w:t>
            </w: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5</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358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Лично</w:t>
            </w:r>
          </w:p>
        </w:tc>
        <w:tc>
          <w:tcPr>
            <w:tcW w:w="356" w:type="dxa"/>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В многофункциональном центре</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В личном кабинете федеральной информационной адресной системы</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6</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Расписку в получении документов прошу:</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161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Выдать лично</w:t>
            </w:r>
          </w:p>
        </w:tc>
        <w:tc>
          <w:tcPr>
            <w:tcW w:w="7296"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Расписка получена: ___________________________________</w:t>
            </w:r>
          </w:p>
          <w:p w:rsidR="0040487B" w:rsidRPr="00A61C29" w:rsidRDefault="0040487B" w:rsidP="0040487B">
            <w:pPr>
              <w:spacing w:after="1" w:line="280" w:lineRule="atLeast"/>
              <w:ind w:left="3005"/>
              <w:jc w:val="both"/>
              <w:rPr>
                <w:sz w:val="24"/>
                <w:szCs w:val="24"/>
              </w:rPr>
            </w:pPr>
            <w:r w:rsidRPr="00A61C29">
              <w:rPr>
                <w:rFonts w:ascii="Times New Roman" w:hAnsi="Times New Roman"/>
                <w:sz w:val="24"/>
                <w:szCs w:val="24"/>
              </w:rPr>
              <w:t>(подпись заявителя)</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Направить 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Не направлять</w:t>
            </w: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0487B" w:rsidRPr="00A61C29" w:rsidTr="00A61C29">
        <w:tc>
          <w:tcPr>
            <w:tcW w:w="6316"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3"/>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7</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Заявитель:</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Собственник объекта адресации или лицо, обладающее иным вещным правом на </w:t>
            </w:r>
            <w:r w:rsidRPr="00A61C29">
              <w:rPr>
                <w:rFonts w:ascii="Times New Roman" w:hAnsi="Times New Roman"/>
                <w:sz w:val="24"/>
                <w:szCs w:val="24"/>
              </w:rPr>
              <w:lastRenderedPageBreak/>
              <w:t>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405" w:type="dxa"/>
            <w:vMerge w:val="restart"/>
          </w:tcPr>
          <w:p w:rsidR="0040487B" w:rsidRPr="00A61C29" w:rsidRDefault="0040487B" w:rsidP="0040487B">
            <w:pPr>
              <w:spacing w:after="1" w:line="280" w:lineRule="atLeast"/>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34"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3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6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3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60"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90"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 ____ г.</w:t>
            </w: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tcPr>
          <w:p w:rsidR="0040487B" w:rsidRPr="00A61C29" w:rsidRDefault="0040487B" w:rsidP="0040487B">
            <w:pPr>
              <w:rPr>
                <w:sz w:val="24"/>
                <w:szCs w:val="24"/>
              </w:rPr>
            </w:pP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68"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tcPr>
          <w:p w:rsidR="0040487B" w:rsidRPr="00A61C29" w:rsidRDefault="0040487B" w:rsidP="0040487B">
            <w:pPr>
              <w:rPr>
                <w:sz w:val="24"/>
                <w:szCs w:val="24"/>
              </w:rPr>
            </w:pP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c>
          <w:tcPr>
            <w:tcW w:w="5011"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rPr>
                <w:sz w:val="24"/>
                <w:szCs w:val="24"/>
              </w:rPr>
            </w:pPr>
          </w:p>
        </w:tc>
        <w:tc>
          <w:tcPr>
            <w:tcW w:w="5011" w:type="dxa"/>
            <w:gridSpan w:val="7"/>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56"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_________ ____ г.</w:t>
            </w: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04"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8</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Документы, прилагаемые к заявлению:</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val="restart"/>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9</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Примечание:</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0487B" w:rsidRPr="00A61C29" w:rsidTr="00A61C29">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rPr>
                <w:sz w:val="24"/>
                <w:szCs w:val="24"/>
              </w:rPr>
            </w:pPr>
          </w:p>
        </w:tc>
        <w:tc>
          <w:tcPr>
            <w:tcW w:w="2271" w:type="dxa"/>
          </w:tcPr>
          <w:p w:rsidR="0040487B" w:rsidRPr="00A61C29" w:rsidRDefault="0040487B" w:rsidP="0040487B">
            <w:pPr>
              <w:spacing w:after="1" w:line="280" w:lineRule="atLeast"/>
              <w:rPr>
                <w:sz w:val="24"/>
                <w:szCs w:val="24"/>
              </w:rPr>
            </w:pP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10</w:t>
            </w:r>
          </w:p>
        </w:tc>
        <w:tc>
          <w:tcPr>
            <w:tcW w:w="9381" w:type="dxa"/>
            <w:gridSpan w:val="4"/>
          </w:tcPr>
          <w:p w:rsidR="0040487B" w:rsidRPr="00A61C29" w:rsidRDefault="0040487B" w:rsidP="00A61C29">
            <w:pPr>
              <w:spacing w:after="1" w:line="280" w:lineRule="atLeast"/>
              <w:jc w:val="both"/>
              <w:rPr>
                <w:sz w:val="24"/>
                <w:szCs w:val="24"/>
              </w:rPr>
            </w:pPr>
            <w:r w:rsidRPr="00A61C29">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A61C29">
              <w:rPr>
                <w:rFonts w:ascii="Times New Roman" w:hAnsi="Times New Roman"/>
                <w:sz w:val="24"/>
                <w:szCs w:val="24"/>
              </w:rPr>
              <w:t>муниципальной</w:t>
            </w:r>
            <w:r w:rsidRPr="00A61C29">
              <w:rPr>
                <w:rFonts w:ascii="Times New Roman" w:hAnsi="Times New Roman"/>
                <w:sz w:val="24"/>
                <w:szCs w:val="24"/>
              </w:rPr>
              <w:t xml:space="preserve"> услуги.</w:t>
            </w: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11</w:t>
            </w:r>
          </w:p>
        </w:tc>
        <w:tc>
          <w:tcPr>
            <w:tcW w:w="9381" w:type="dxa"/>
            <w:gridSpan w:val="4"/>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Настоящим также подтверждаю, что: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сведения, указанные в настоящем заявлении, на дату представления заявления достоверны;</w:t>
            </w:r>
          </w:p>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12</w:t>
            </w:r>
          </w:p>
        </w:tc>
        <w:tc>
          <w:tcPr>
            <w:tcW w:w="5747"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w:t>
            </w:r>
          </w:p>
        </w:tc>
        <w:tc>
          <w:tcPr>
            <w:tcW w:w="3634"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w:t>
            </w:r>
          </w:p>
        </w:tc>
      </w:tr>
      <w:tr w:rsidR="0040487B" w:rsidRPr="00A61C29" w:rsidTr="00A61C29">
        <w:tc>
          <w:tcPr>
            <w:tcW w:w="537" w:type="dxa"/>
            <w:vMerge/>
          </w:tcPr>
          <w:p w:rsidR="0040487B" w:rsidRPr="00A61C29" w:rsidRDefault="0040487B" w:rsidP="0040487B">
            <w:pPr>
              <w:rPr>
                <w:sz w:val="24"/>
                <w:szCs w:val="24"/>
              </w:rPr>
            </w:pPr>
          </w:p>
        </w:tc>
        <w:tc>
          <w:tcPr>
            <w:tcW w:w="2358" w:type="dxa"/>
            <w:tcBorders>
              <w:righ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(подпись)</w:t>
            </w:r>
          </w:p>
        </w:tc>
        <w:tc>
          <w:tcPr>
            <w:tcW w:w="3389" w:type="dxa"/>
            <w:tcBorders>
              <w:lef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(инициалы, фамилия)</w:t>
            </w:r>
          </w:p>
        </w:tc>
        <w:tc>
          <w:tcPr>
            <w:tcW w:w="3634" w:type="dxa"/>
            <w:gridSpan w:val="2"/>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"__" ___________ ____ г.</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13</w:t>
            </w:r>
          </w:p>
        </w:tc>
        <w:tc>
          <w:tcPr>
            <w:tcW w:w="938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Отметка специалиста, принявшего заявление и приложенные к нему документы:</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w:t>
      </w:r>
    </w:p>
    <w:p w:rsidR="0040487B" w:rsidRPr="00A61C29" w:rsidRDefault="0040487B" w:rsidP="0040487B">
      <w:pPr>
        <w:spacing w:before="280" w:after="1" w:line="280" w:lineRule="atLeast"/>
        <w:ind w:firstLine="540"/>
        <w:jc w:val="both"/>
        <w:rPr>
          <w:sz w:val="24"/>
          <w:szCs w:val="24"/>
        </w:rPr>
      </w:pPr>
      <w:bookmarkStart w:id="42" w:name="P607"/>
      <w:bookmarkEnd w:id="42"/>
      <w:r w:rsidRPr="00A61C29">
        <w:rPr>
          <w:rFonts w:ascii="Times New Roman" w:hAnsi="Times New Roman"/>
          <w:sz w:val="24"/>
          <w:szCs w:val="24"/>
        </w:rPr>
        <w:t>&lt;1&gt; Строка дублируется для каждого объединенного земельного участка.</w:t>
      </w:r>
    </w:p>
    <w:p w:rsidR="0040487B" w:rsidRPr="00A61C29" w:rsidRDefault="0040487B" w:rsidP="0040487B">
      <w:pPr>
        <w:spacing w:before="280" w:after="1" w:line="280" w:lineRule="atLeast"/>
        <w:ind w:firstLine="540"/>
        <w:jc w:val="both"/>
        <w:rPr>
          <w:sz w:val="24"/>
          <w:szCs w:val="24"/>
        </w:rPr>
      </w:pPr>
      <w:bookmarkStart w:id="43" w:name="P608"/>
      <w:bookmarkEnd w:id="43"/>
      <w:r w:rsidRPr="00A61C29">
        <w:rPr>
          <w:rFonts w:ascii="Times New Roman" w:hAnsi="Times New Roman"/>
          <w:sz w:val="24"/>
          <w:szCs w:val="24"/>
        </w:rPr>
        <w:t>&lt;2&gt; Строка дублируется для каждого перераспределенного земельного участка.</w:t>
      </w:r>
    </w:p>
    <w:p w:rsidR="0040487B" w:rsidRPr="00A61C29" w:rsidRDefault="0040487B" w:rsidP="0040487B">
      <w:pPr>
        <w:spacing w:before="280" w:after="1" w:line="280" w:lineRule="atLeast"/>
        <w:ind w:firstLine="540"/>
        <w:jc w:val="both"/>
        <w:rPr>
          <w:sz w:val="24"/>
          <w:szCs w:val="24"/>
        </w:rPr>
      </w:pPr>
      <w:bookmarkStart w:id="44" w:name="P609"/>
      <w:bookmarkEnd w:id="44"/>
      <w:r w:rsidRPr="00A61C29">
        <w:rPr>
          <w:rFonts w:ascii="Times New Roman" w:hAnsi="Times New Roman"/>
          <w:sz w:val="24"/>
          <w:szCs w:val="24"/>
        </w:rPr>
        <w:t>&lt;3&gt; Строка дублируется для каждого разделенного помещения.</w:t>
      </w:r>
    </w:p>
    <w:p w:rsidR="0040487B" w:rsidRPr="00A61C29" w:rsidRDefault="0040487B" w:rsidP="0040487B">
      <w:pPr>
        <w:spacing w:before="280" w:after="1" w:line="280" w:lineRule="atLeast"/>
        <w:ind w:firstLine="540"/>
        <w:jc w:val="both"/>
        <w:rPr>
          <w:sz w:val="24"/>
          <w:szCs w:val="24"/>
        </w:rPr>
      </w:pPr>
      <w:bookmarkStart w:id="45" w:name="P610"/>
      <w:bookmarkEnd w:id="45"/>
      <w:r w:rsidRPr="00A61C29">
        <w:rPr>
          <w:rFonts w:ascii="Times New Roman" w:hAnsi="Times New Roman"/>
          <w:sz w:val="24"/>
          <w:szCs w:val="24"/>
        </w:rPr>
        <w:t>&lt;4&gt; Строка дублируется для каждого объединенного помещения.</w:t>
      </w:r>
    </w:p>
    <w:p w:rsidR="0040487B" w:rsidRPr="00A61C29" w:rsidRDefault="0040487B" w:rsidP="0040487B">
      <w:pPr>
        <w:spacing w:after="1" w:line="280" w:lineRule="atLeast"/>
        <w:ind w:firstLine="540"/>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Примечание.</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w:t>
      </w:r>
      <w:r w:rsidRPr="00A61C29">
        <w:rPr>
          <w:rFonts w:ascii="Times New Roman" w:hAnsi="Times New Roman"/>
          <w:sz w:val="24"/>
          <w:szCs w:val="24"/>
        </w:rPr>
        <w:lastRenderedPageBreak/>
        <w:t>пределах всего документа арабскими цифрами. На каждом листе также указывается общее количество листов, содержащихся в заявлении.</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A61C2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A61C29" w:rsidTr="0040487B">
        <w:tc>
          <w:tcPr>
            <w:tcW w:w="564" w:type="dxa"/>
            <w:tcBorders>
              <w:top w:val="nil"/>
              <w:left w:val="nil"/>
              <w:bottom w:val="nil"/>
            </w:tcBorders>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w:t>
            </w:r>
          </w:p>
        </w:tc>
        <w:tc>
          <w:tcPr>
            <w:tcW w:w="546" w:type="dxa"/>
            <w:tcBorders>
              <w:top w:val="single" w:sz="4" w:space="0" w:color="auto"/>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V</w:t>
            </w:r>
          </w:p>
        </w:tc>
        <w:tc>
          <w:tcPr>
            <w:tcW w:w="546" w:type="dxa"/>
            <w:tcBorders>
              <w:top w:val="nil"/>
              <w:bottom w:val="nil"/>
              <w:right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w:t>
            </w: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A61C29">
        <w:rPr>
          <w:rFonts w:ascii="Times New Roman" w:hAnsi="Times New Roman"/>
          <w:sz w:val="24"/>
          <w:szCs w:val="24"/>
        </w:rPr>
        <w:t xml:space="preserve"> органа местного самоуправления </w:t>
      </w:r>
      <w:r w:rsidRPr="00A61C2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A61C29" w:rsidRDefault="0040487B" w:rsidP="0040487B">
      <w:pPr>
        <w:spacing w:after="1" w:line="280" w:lineRule="atLeast"/>
        <w:jc w:val="both"/>
        <w:rPr>
          <w:sz w:val="24"/>
          <w:szCs w:val="24"/>
        </w:rPr>
      </w:pPr>
    </w:p>
    <w:p w:rsidR="0040487B" w:rsidRDefault="0040487B" w:rsidP="0040487B">
      <w:pPr>
        <w:spacing w:after="1" w:line="280" w:lineRule="atLeast"/>
        <w:jc w:val="both"/>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10D5">
        <w:rPr>
          <w:rFonts w:ascii="Times New Roman" w:hAnsi="Times New Roman"/>
          <w:sz w:val="28"/>
          <w:szCs w:val="28"/>
        </w:rPr>
        <w:t xml:space="preserve"> 4</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по присвоению, изменению и аннулированию адресов</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6" w:name="_heading=h.gjdgxs" w:colFirst="0" w:colLast="0"/>
      <w:bookmarkEnd w:id="46"/>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10D5">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sidR="00F8297E">
        <w:rPr>
          <w:rFonts w:ascii="Times New Roman" w:hAnsi="Times New Roman"/>
          <w:sz w:val="28"/>
          <w:szCs w:val="28"/>
        </w:rPr>
        <w:t>___________ сельского поселения Алексеевского</w:t>
      </w:r>
      <w:r w:rsidRPr="004E0E5C">
        <w:rPr>
          <w:rFonts w:ascii="Times New Roman" w:hAnsi="Times New Roman"/>
          <w:b/>
          <w:sz w:val="28"/>
          <w:szCs w:val="28"/>
        </w:rPr>
        <w:t xml:space="preserve">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90F" w:rsidRDefault="00BD190F" w:rsidP="00232241">
      <w:pPr>
        <w:spacing w:after="0" w:line="240" w:lineRule="auto"/>
      </w:pPr>
      <w:r>
        <w:separator/>
      </w:r>
    </w:p>
  </w:endnote>
  <w:endnote w:type="continuationSeparator" w:id="0">
    <w:p w:rsidR="00BD190F" w:rsidRDefault="00BD190F"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90F" w:rsidRDefault="00BD190F" w:rsidP="00232241">
      <w:pPr>
        <w:spacing w:after="0" w:line="240" w:lineRule="auto"/>
      </w:pPr>
      <w:r>
        <w:separator/>
      </w:r>
    </w:p>
  </w:footnote>
  <w:footnote w:type="continuationSeparator" w:id="0">
    <w:p w:rsidR="00BD190F" w:rsidRDefault="00BD190F"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3DA" w:rsidRDefault="001D73D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1D73DA" w:rsidRDefault="001D73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1D73DA" w:rsidRDefault="001D73DA" w:rsidP="00FA3A09">
        <w:pPr>
          <w:pStyle w:val="a3"/>
          <w:jc w:val="center"/>
        </w:pPr>
        <w:r>
          <w:fldChar w:fldCharType="begin"/>
        </w:r>
        <w:r>
          <w:instrText>PAGE   \* MERGEFORMAT</w:instrText>
        </w:r>
        <w:r>
          <w:fldChar w:fldCharType="separate"/>
        </w:r>
        <w:r w:rsidR="002B706C" w:rsidRPr="002B706C">
          <w:rPr>
            <w:noProof/>
            <w:lang w:val="ru-RU"/>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1D73DA" w:rsidRDefault="00BD190F">
        <w:pPr>
          <w:pStyle w:val="a3"/>
          <w:jc w:val="center"/>
        </w:pPr>
      </w:p>
    </w:sdtContent>
  </w:sdt>
  <w:p w:rsidR="001D73DA" w:rsidRDefault="001D73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9"/>
  </w:num>
  <w:num w:numId="18">
    <w:abstractNumId w:val="15"/>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5B28"/>
    <w:rsid w:val="001C6F86"/>
    <w:rsid w:val="001C7EF0"/>
    <w:rsid w:val="001D6A38"/>
    <w:rsid w:val="001D73DA"/>
    <w:rsid w:val="001E2130"/>
    <w:rsid w:val="001E32C4"/>
    <w:rsid w:val="001F239B"/>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B706C"/>
    <w:rsid w:val="002C4D9C"/>
    <w:rsid w:val="002D3831"/>
    <w:rsid w:val="002D40BA"/>
    <w:rsid w:val="002D5335"/>
    <w:rsid w:val="002D7C47"/>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57279"/>
    <w:rsid w:val="00361853"/>
    <w:rsid w:val="003624D8"/>
    <w:rsid w:val="00385090"/>
    <w:rsid w:val="00385727"/>
    <w:rsid w:val="003861C6"/>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38A6"/>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873A6"/>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94F19"/>
    <w:rsid w:val="006A2AF7"/>
    <w:rsid w:val="006A3E2C"/>
    <w:rsid w:val="006A4364"/>
    <w:rsid w:val="006A66F8"/>
    <w:rsid w:val="006B11D0"/>
    <w:rsid w:val="006B2FFA"/>
    <w:rsid w:val="006B759A"/>
    <w:rsid w:val="006C0E06"/>
    <w:rsid w:val="006C283E"/>
    <w:rsid w:val="006C453D"/>
    <w:rsid w:val="006C4D6D"/>
    <w:rsid w:val="006C5988"/>
    <w:rsid w:val="006D0783"/>
    <w:rsid w:val="006D0BCB"/>
    <w:rsid w:val="006D128E"/>
    <w:rsid w:val="006D211B"/>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64AE"/>
    <w:rsid w:val="00726CE0"/>
    <w:rsid w:val="00735C7D"/>
    <w:rsid w:val="00737AC7"/>
    <w:rsid w:val="00740C7D"/>
    <w:rsid w:val="00741F44"/>
    <w:rsid w:val="0074529C"/>
    <w:rsid w:val="00745952"/>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3961"/>
    <w:rsid w:val="00854941"/>
    <w:rsid w:val="00862FCB"/>
    <w:rsid w:val="0086405E"/>
    <w:rsid w:val="00864FA7"/>
    <w:rsid w:val="00865A68"/>
    <w:rsid w:val="00867072"/>
    <w:rsid w:val="008716F0"/>
    <w:rsid w:val="00874E90"/>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E006E"/>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22A"/>
    <w:rsid w:val="009B541A"/>
    <w:rsid w:val="009D27FA"/>
    <w:rsid w:val="009D3C37"/>
    <w:rsid w:val="009D48FA"/>
    <w:rsid w:val="009E2752"/>
    <w:rsid w:val="009E4911"/>
    <w:rsid w:val="009E7D95"/>
    <w:rsid w:val="009F1668"/>
    <w:rsid w:val="009F3BCD"/>
    <w:rsid w:val="009F4AD1"/>
    <w:rsid w:val="009F670A"/>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1C29"/>
    <w:rsid w:val="00A63539"/>
    <w:rsid w:val="00A67B21"/>
    <w:rsid w:val="00A67E9C"/>
    <w:rsid w:val="00A7121A"/>
    <w:rsid w:val="00A7462A"/>
    <w:rsid w:val="00A85AC5"/>
    <w:rsid w:val="00A87BA5"/>
    <w:rsid w:val="00A9248B"/>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190F"/>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CC8"/>
    <w:rsid w:val="00D10D02"/>
    <w:rsid w:val="00D119A5"/>
    <w:rsid w:val="00D2108B"/>
    <w:rsid w:val="00D22833"/>
    <w:rsid w:val="00D3174F"/>
    <w:rsid w:val="00D32950"/>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72048"/>
    <w:rsid w:val="00E72FF3"/>
    <w:rsid w:val="00E7366F"/>
    <w:rsid w:val="00E74165"/>
    <w:rsid w:val="00E85972"/>
    <w:rsid w:val="00E871E4"/>
    <w:rsid w:val="00E92C68"/>
    <w:rsid w:val="00E9515E"/>
    <w:rsid w:val="00E97B71"/>
    <w:rsid w:val="00EA40D1"/>
    <w:rsid w:val="00EA4659"/>
    <w:rsid w:val="00EA704E"/>
    <w:rsid w:val="00EA713D"/>
    <w:rsid w:val="00EB1E86"/>
    <w:rsid w:val="00EB2C68"/>
    <w:rsid w:val="00EB345F"/>
    <w:rsid w:val="00EB3BE4"/>
    <w:rsid w:val="00EB7258"/>
    <w:rsid w:val="00EB7E86"/>
    <w:rsid w:val="00EC3373"/>
    <w:rsid w:val="00EC4902"/>
    <w:rsid w:val="00EC4C2A"/>
    <w:rsid w:val="00EC7BA3"/>
    <w:rsid w:val="00ED0991"/>
    <w:rsid w:val="00ED2BEC"/>
    <w:rsid w:val="00ED5C1C"/>
    <w:rsid w:val="00ED5E94"/>
    <w:rsid w:val="00ED6DD2"/>
    <w:rsid w:val="00EE0020"/>
    <w:rsid w:val="00EE050F"/>
    <w:rsid w:val="00EE2986"/>
    <w:rsid w:val="00EE3F54"/>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297E"/>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664F2-37DB-4424-9D28-11050424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paragraph" w:styleId="3">
    <w:name w:val="heading 3"/>
    <w:basedOn w:val="a"/>
    <w:next w:val="a"/>
    <w:link w:val="30"/>
    <w:uiPriority w:val="9"/>
    <w:semiHidden/>
    <w:unhideWhenUsed/>
    <w:qFormat/>
    <w:rsid w:val="005873A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character" w:customStyle="1" w:styleId="30">
    <w:name w:val="Заголовок 3 Знак"/>
    <w:basedOn w:val="a0"/>
    <w:link w:val="3"/>
    <w:uiPriority w:val="9"/>
    <w:semiHidden/>
    <w:rsid w:val="005873A6"/>
    <w:rPr>
      <w:rFonts w:asciiTheme="majorHAnsi" w:eastAsiaTheme="majorEastAsia" w:hAnsiTheme="majorHAnsi" w:cstheme="majorBidi"/>
      <w:b/>
      <w:bCs/>
      <w:color w:val="5B9BD5"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259799687">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kseevskiy.tatarstan.ru" TargetMode="Externa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7453E47DFE2D8D8B400094539540440452E119A2A96C12CC1E13E7EA76F620AE0092A34721C0541397382A4717v3h9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7453E47DFE2D8D8B400094539540440452E11BA9AA6312CC1E13E7EA76F620AE1292FB4B21C343109A2D7C16516D78C366BCDFE7F2D82FE5v8h1N"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16125</Words>
  <Characters>91913</Characters>
  <Application>Microsoft Office Word</Application>
  <DocSecurity>0</DocSecurity>
  <Lines>765</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Пользователь Windows</cp:lastModifiedBy>
  <cp:revision>17</cp:revision>
  <cp:lastPrinted>2014-11-13T12:13:00Z</cp:lastPrinted>
  <dcterms:created xsi:type="dcterms:W3CDTF">2021-05-03T16:22:00Z</dcterms:created>
  <dcterms:modified xsi:type="dcterms:W3CDTF">2021-10-06T08:55:00Z</dcterms:modified>
</cp:coreProperties>
</file>