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5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A46C09" w:rsidTr="00A46C0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46C09" w:rsidRDefault="00A46C09" w:rsidP="00A46C0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E21E97" w:rsidP="00A46C0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7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A46C09" w:rsidRDefault="00A46C09" w:rsidP="00A46C09">
            <w:pPr>
              <w:jc w:val="center"/>
              <w:rPr>
                <w:lang w:val="tt-RU"/>
              </w:rPr>
            </w:pPr>
          </w:p>
        </w:tc>
      </w:tr>
      <w:tr w:rsidR="00A46C09" w:rsidTr="00A46C0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5B68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A46C09" w:rsidRDefault="00A46C09" w:rsidP="00BA5B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A46C09" w:rsidRDefault="00BA5B68" w:rsidP="00BA5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bookmarkStart w:id="0" w:name="_GoBack"/>
            <w:bookmarkEnd w:id="0"/>
          </w:p>
          <w:p w:rsidR="00A46C09" w:rsidRDefault="00A46C09" w:rsidP="00A46C09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5B68" w:rsidRDefault="00A46C09" w:rsidP="00BA5B68">
            <w:pPr>
              <w:keepNext/>
              <w:spacing w:line="360" w:lineRule="auto"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614C6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A5B68">
              <w:rPr>
                <w:b/>
                <w:sz w:val="28"/>
                <w:szCs w:val="28"/>
              </w:rPr>
              <w:t>ПРОЕКТ</w:t>
            </w:r>
          </w:p>
          <w:p w:rsidR="00A46C09" w:rsidRPr="001C4762" w:rsidRDefault="00A46C09" w:rsidP="00BA5B68">
            <w:pPr>
              <w:keepNext/>
              <w:spacing w:line="360" w:lineRule="auto"/>
              <w:jc w:val="center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A46C09" w:rsidRPr="00233BAF" w:rsidRDefault="00A46C09" w:rsidP="00BA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BA5B68">
              <w:rPr>
                <w:sz w:val="28"/>
                <w:szCs w:val="28"/>
              </w:rPr>
              <w:t>______</w:t>
            </w:r>
          </w:p>
        </w:tc>
      </w:tr>
    </w:tbl>
    <w:p w:rsidR="008C4E47" w:rsidRPr="00426CC6" w:rsidRDefault="008C4E47" w:rsidP="008C4E47">
      <w:pPr>
        <w:spacing w:after="360"/>
        <w:ind w:right="4819"/>
        <w:rPr>
          <w:b/>
          <w:sz w:val="28"/>
          <w:szCs w:val="28"/>
        </w:rPr>
      </w:pPr>
      <w:r w:rsidRPr="00426CC6">
        <w:rPr>
          <w:b/>
          <w:sz w:val="28"/>
          <w:szCs w:val="28"/>
        </w:rPr>
        <w:t xml:space="preserve">Об утверждении Порядка выдвижения, внесения, обсуждения и рассмотрения инициативных проектов </w:t>
      </w:r>
    </w:p>
    <w:p w:rsidR="008C4E47" w:rsidRPr="0070736F" w:rsidRDefault="008C4E47" w:rsidP="008C4E47">
      <w:pPr>
        <w:ind w:right="-142"/>
        <w:jc w:val="both"/>
        <w:rPr>
          <w:sz w:val="28"/>
          <w:szCs w:val="28"/>
        </w:rPr>
      </w:pPr>
    </w:p>
    <w:p w:rsidR="008C4E47" w:rsidRPr="00426CC6" w:rsidRDefault="008C4E47" w:rsidP="008C4E47">
      <w:pPr>
        <w:spacing w:line="300" w:lineRule="auto"/>
        <w:ind w:firstLine="851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 соответствии со статьей 26</w:t>
      </w:r>
      <w:r>
        <w:rPr>
          <w:sz w:val="28"/>
          <w:szCs w:val="28"/>
        </w:rPr>
        <w:t>_1</w:t>
      </w:r>
      <w:r w:rsidRPr="00426CC6">
        <w:rPr>
          <w:sz w:val="28"/>
          <w:szCs w:val="28"/>
        </w:rPr>
        <w:t xml:space="preserve"> Федерального закона от 06.10.2003   №131-ФЗ «Об общих принципах организации местного самоуправления в Российской Федерации»,</w:t>
      </w:r>
    </w:p>
    <w:p w:rsidR="008C4E47" w:rsidRPr="00426CC6" w:rsidRDefault="008C4E47" w:rsidP="008C4E47">
      <w:pPr>
        <w:spacing w:line="300" w:lineRule="auto"/>
        <w:ind w:firstLine="851"/>
        <w:jc w:val="both"/>
        <w:rPr>
          <w:b/>
          <w:sz w:val="28"/>
          <w:szCs w:val="28"/>
        </w:rPr>
      </w:pPr>
    </w:p>
    <w:p w:rsidR="008C4E47" w:rsidRPr="005C74CA" w:rsidRDefault="008C4E47" w:rsidP="008C4E47">
      <w:pPr>
        <w:pStyle w:val="a9"/>
        <w:tabs>
          <w:tab w:val="left" w:pos="709"/>
          <w:tab w:val="left" w:pos="993"/>
          <w:tab w:val="left" w:pos="6521"/>
        </w:tabs>
        <w:spacing w:line="240" w:lineRule="auto"/>
        <w:ind w:left="0" w:right="0"/>
        <w:jc w:val="center"/>
        <w:rPr>
          <w:szCs w:val="28"/>
        </w:rPr>
      </w:pPr>
      <w:r>
        <w:rPr>
          <w:szCs w:val="28"/>
        </w:rPr>
        <w:t>Совет Билярского сельского поселения решил</w:t>
      </w:r>
      <w:r w:rsidRPr="005C74CA">
        <w:rPr>
          <w:szCs w:val="28"/>
        </w:rPr>
        <w:t>:</w:t>
      </w:r>
    </w:p>
    <w:p w:rsidR="008C4E47" w:rsidRDefault="008C4E47" w:rsidP="008C4E47">
      <w:pPr>
        <w:spacing w:line="300" w:lineRule="auto"/>
        <w:jc w:val="center"/>
        <w:rPr>
          <w:b/>
          <w:sz w:val="28"/>
          <w:szCs w:val="28"/>
        </w:rPr>
      </w:pPr>
    </w:p>
    <w:p w:rsidR="008C4E47" w:rsidRPr="00426CC6" w:rsidRDefault="008C4E47" w:rsidP="008C4E47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1. Утвердить прилагаемый Порядок выдвижения, внесения, обсуждения и рассмотрения инициативных проект</w:t>
      </w:r>
      <w:r>
        <w:rPr>
          <w:sz w:val="28"/>
          <w:szCs w:val="28"/>
        </w:rPr>
        <w:t>ов в муниципальном образовании Билярское сельское</w:t>
      </w:r>
      <w:r w:rsidRPr="008C4E47">
        <w:rPr>
          <w:sz w:val="28"/>
          <w:szCs w:val="28"/>
        </w:rPr>
        <w:t xml:space="preserve"> поселение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Татарстан.</w:t>
      </w:r>
    </w:p>
    <w:p w:rsidR="008C4E47" w:rsidRPr="00426CC6" w:rsidRDefault="008C4E47" w:rsidP="008C4E47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2. Опубликовать настоящее решение в установленном порядке и разместить на официальном сайте </w:t>
      </w: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 (https://alekseevskiy.tatarstan.ru/).</w:t>
      </w:r>
    </w:p>
    <w:p w:rsidR="008C4E47" w:rsidRPr="00426CC6" w:rsidRDefault="008C4E47" w:rsidP="008C4E4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5"/>
      <w:r w:rsidRPr="00426CC6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решения оставляю за собой.</w:t>
      </w:r>
    </w:p>
    <w:bookmarkEnd w:id="1"/>
    <w:p w:rsidR="008C4E47" w:rsidRPr="00426CC6" w:rsidRDefault="008C4E47" w:rsidP="008C4E47">
      <w:pPr>
        <w:rPr>
          <w:b/>
          <w:sz w:val="28"/>
          <w:szCs w:val="28"/>
        </w:rPr>
      </w:pPr>
    </w:p>
    <w:p w:rsidR="008C4E47" w:rsidRDefault="008C4E47" w:rsidP="008C4E47">
      <w:pPr>
        <w:rPr>
          <w:b/>
          <w:sz w:val="28"/>
          <w:szCs w:val="28"/>
        </w:rPr>
      </w:pPr>
    </w:p>
    <w:p w:rsidR="008C4E47" w:rsidRDefault="008C4E47" w:rsidP="008C4E47">
      <w:pPr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Билярского сельского </w:t>
      </w:r>
    </w:p>
    <w:p w:rsidR="008C4E47" w:rsidRDefault="008C4E47" w:rsidP="008C4E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Алексеевского</w:t>
      </w:r>
    </w:p>
    <w:p w:rsidR="008C4E47" w:rsidRDefault="008C4E47" w:rsidP="008C4E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8C4E47" w:rsidRDefault="008C4E47" w:rsidP="008C4E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Г.Г.Хабибуллин</w:t>
      </w: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jc w:val="both"/>
        <w:rPr>
          <w:b/>
          <w:sz w:val="28"/>
          <w:szCs w:val="28"/>
        </w:rPr>
      </w:pPr>
    </w:p>
    <w:p w:rsidR="008C4E47" w:rsidRPr="00426CC6" w:rsidRDefault="008C4E47" w:rsidP="008C4E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Приложение</w:t>
      </w:r>
    </w:p>
    <w:p w:rsidR="008C4E47" w:rsidRDefault="008C4E47" w:rsidP="008C4E47">
      <w:pPr>
        <w:tabs>
          <w:tab w:val="left" w:pos="6215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 </w:t>
      </w:r>
      <w:r w:rsidRPr="00426CC6">
        <w:rPr>
          <w:sz w:val="28"/>
          <w:szCs w:val="28"/>
        </w:rPr>
        <w:t>решени</w:t>
      </w:r>
      <w:r>
        <w:rPr>
          <w:sz w:val="28"/>
          <w:szCs w:val="28"/>
        </w:rPr>
        <w:t>ю Совета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Билярского сельского поселения 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 муниципального района</w:t>
      </w:r>
      <w:r w:rsidRPr="00426CC6">
        <w:rPr>
          <w:sz w:val="28"/>
          <w:szCs w:val="28"/>
        </w:rPr>
        <w:t xml:space="preserve"> </w:t>
      </w:r>
    </w:p>
    <w:p w:rsidR="008C4E47" w:rsidRPr="00426CC6" w:rsidRDefault="008C4E47" w:rsidP="008C4E47">
      <w:pPr>
        <w:tabs>
          <w:tab w:val="left" w:pos="6096"/>
        </w:tabs>
        <w:ind w:left="5670"/>
        <w:rPr>
          <w:sz w:val="28"/>
          <w:szCs w:val="28"/>
        </w:rPr>
      </w:pPr>
      <w:r w:rsidRPr="00426CC6">
        <w:rPr>
          <w:sz w:val="28"/>
          <w:szCs w:val="28"/>
        </w:rPr>
        <w:t>Республики Татарстан</w:t>
      </w:r>
    </w:p>
    <w:p w:rsidR="008C4E47" w:rsidRPr="00426CC6" w:rsidRDefault="008C4E47" w:rsidP="008C4E47">
      <w:pPr>
        <w:ind w:left="5670"/>
        <w:rPr>
          <w:sz w:val="28"/>
          <w:szCs w:val="28"/>
        </w:rPr>
      </w:pPr>
      <w:r w:rsidRPr="00426CC6">
        <w:rPr>
          <w:sz w:val="28"/>
          <w:szCs w:val="28"/>
        </w:rPr>
        <w:t xml:space="preserve">от </w:t>
      </w:r>
      <w:r w:rsidR="00E50CDA">
        <w:rPr>
          <w:sz w:val="28"/>
          <w:szCs w:val="28"/>
        </w:rPr>
        <w:t>29</w:t>
      </w:r>
      <w:r w:rsidRPr="00426CC6">
        <w:rPr>
          <w:sz w:val="28"/>
          <w:szCs w:val="28"/>
        </w:rPr>
        <w:t xml:space="preserve"> </w:t>
      </w:r>
      <w:r w:rsidR="00E50CDA">
        <w:rPr>
          <w:sz w:val="28"/>
          <w:szCs w:val="28"/>
        </w:rPr>
        <w:t>июня  2021 года № 21</w:t>
      </w:r>
    </w:p>
    <w:p w:rsidR="008C4E47" w:rsidRPr="00426CC6" w:rsidRDefault="008C4E47" w:rsidP="008C4E47">
      <w:pPr>
        <w:ind w:left="5670"/>
        <w:jc w:val="center"/>
        <w:rPr>
          <w:sz w:val="28"/>
          <w:szCs w:val="28"/>
        </w:rPr>
      </w:pPr>
    </w:p>
    <w:p w:rsidR="008C4E47" w:rsidRPr="00426CC6" w:rsidRDefault="008C4E47" w:rsidP="008C4E47">
      <w:pPr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 xml:space="preserve">Порядок </w:t>
      </w:r>
    </w:p>
    <w:p w:rsidR="008C4E47" w:rsidRPr="00426CC6" w:rsidRDefault="008C4E47" w:rsidP="008C4E47">
      <w:pPr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 xml:space="preserve">выдвижения, внесения, обсуждения и рассмотрения инициативных проектов в муниципальном образовании </w:t>
      </w:r>
      <w:r>
        <w:rPr>
          <w:sz w:val="28"/>
          <w:szCs w:val="28"/>
        </w:rPr>
        <w:t>Билярское сельское поселение</w:t>
      </w:r>
    </w:p>
    <w:p w:rsidR="008C4E47" w:rsidRPr="00426CC6" w:rsidRDefault="008C4E47" w:rsidP="008C4E4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Глава 1. Общие положения</w:t>
      </w:r>
    </w:p>
    <w:p w:rsidR="008C4E47" w:rsidRPr="00426CC6" w:rsidRDefault="008C4E47" w:rsidP="008C4E47">
      <w:pPr>
        <w:numPr>
          <w:ilvl w:val="0"/>
          <w:numId w:val="3"/>
        </w:numPr>
        <w:ind w:left="0" w:firstLine="567"/>
        <w:contextualSpacing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Предмет регулирования настоящего Порядка</w:t>
      </w:r>
    </w:p>
    <w:p w:rsidR="008C4E47" w:rsidRPr="00426CC6" w:rsidRDefault="008C4E47" w:rsidP="008C4E47">
      <w:pPr>
        <w:ind w:firstLine="567"/>
        <w:contextualSpacing/>
        <w:jc w:val="center"/>
        <w:rPr>
          <w:sz w:val="28"/>
          <w:szCs w:val="28"/>
        </w:rPr>
      </w:pPr>
    </w:p>
    <w:p w:rsidR="008C4E47" w:rsidRPr="00EF0386" w:rsidRDefault="008C4E47" w:rsidP="008C4E47">
      <w:pPr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9747C7">
        <w:rPr>
          <w:sz w:val="28"/>
          <w:szCs w:val="28"/>
        </w:rPr>
        <w:t xml:space="preserve">Настоящий Порядок выдвижения, внесения, обсуждения и рассмотрения инициативных проектов в муниципальном образовании </w:t>
      </w:r>
      <w:r>
        <w:rPr>
          <w:sz w:val="28"/>
          <w:szCs w:val="28"/>
        </w:rPr>
        <w:t>Билярское сельское поселение Алексеевского</w:t>
      </w:r>
      <w:r w:rsidRPr="009747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9747C7">
        <w:rPr>
          <w:sz w:val="28"/>
          <w:szCs w:val="28"/>
        </w:rPr>
        <w:t xml:space="preserve"> района Республики Татарстан (далее – Порядок) в соответствии Конституцией Российской Федерации, Федеральным законом от 06.10.2003  № 131-ФЗ «Об общих принципах организации местного самоуправления в Российской Федерации» и Уставом </w:t>
      </w:r>
      <w:r>
        <w:rPr>
          <w:sz w:val="28"/>
          <w:szCs w:val="28"/>
        </w:rPr>
        <w:t>муниципального образования Билярское сельское  поселение Алексеевского</w:t>
      </w:r>
      <w:r w:rsidRPr="009747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9747C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9747C7">
        <w:rPr>
          <w:sz w:val="28"/>
          <w:szCs w:val="28"/>
        </w:rPr>
        <w:t>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</w:t>
      </w:r>
      <w:r>
        <w:rPr>
          <w:sz w:val="28"/>
          <w:szCs w:val="28"/>
        </w:rPr>
        <w:t xml:space="preserve"> </w:t>
      </w:r>
      <w:r w:rsidRPr="001A714C">
        <w:rPr>
          <w:color w:val="000000"/>
          <w:sz w:val="28"/>
          <w:szCs w:val="28"/>
        </w:rPr>
        <w:t xml:space="preserve">в муниципальном образовании </w:t>
      </w:r>
      <w:r>
        <w:rPr>
          <w:color w:val="000000"/>
          <w:sz w:val="28"/>
          <w:szCs w:val="28"/>
        </w:rPr>
        <w:t>Билярское сельское поселение Алексеевского</w:t>
      </w:r>
      <w:r w:rsidRPr="001A71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1A714C">
        <w:rPr>
          <w:color w:val="000000"/>
          <w:sz w:val="28"/>
          <w:szCs w:val="28"/>
        </w:rPr>
        <w:t xml:space="preserve"> района Республики Татарстан» (далее – </w:t>
      </w:r>
      <w:r>
        <w:rPr>
          <w:color w:val="000000"/>
          <w:sz w:val="28"/>
          <w:szCs w:val="28"/>
        </w:rPr>
        <w:t>Муниципальное</w:t>
      </w:r>
      <w:r w:rsidRPr="001A714C">
        <w:rPr>
          <w:color w:val="000000"/>
          <w:sz w:val="28"/>
          <w:szCs w:val="28"/>
        </w:rPr>
        <w:t xml:space="preserve"> образование).»;</w:t>
      </w:r>
    </w:p>
    <w:p w:rsidR="008C4E47" w:rsidRPr="00426CC6" w:rsidRDefault="008C4E47" w:rsidP="008C4E47">
      <w:pPr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</w:t>
      </w:r>
      <w:r>
        <w:rPr>
          <w:sz w:val="28"/>
          <w:szCs w:val="28"/>
        </w:rPr>
        <w:t>етствии с ними решениями Совета 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  <w:highlight w:val="yellow"/>
        </w:rPr>
      </w:pPr>
    </w:p>
    <w:p w:rsidR="008C4E47" w:rsidRPr="00426CC6" w:rsidRDefault="008C4E47" w:rsidP="008C4E47">
      <w:pPr>
        <w:keepNext/>
        <w:numPr>
          <w:ilvl w:val="0"/>
          <w:numId w:val="3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Инициативные проекты</w:t>
      </w:r>
    </w:p>
    <w:p w:rsidR="008C4E47" w:rsidRPr="00426CC6" w:rsidRDefault="008C4E47" w:rsidP="008C4E47">
      <w:pPr>
        <w:numPr>
          <w:ilvl w:val="1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 инициативным проектом в настоящем Порядке </w:t>
      </w:r>
      <w:r>
        <w:rPr>
          <w:sz w:val="28"/>
          <w:szCs w:val="28"/>
        </w:rPr>
        <w:t xml:space="preserve">понимается предложение жителей муниципального образования </w:t>
      </w:r>
      <w:r w:rsidRPr="00426CC6">
        <w:rPr>
          <w:sz w:val="28"/>
          <w:szCs w:val="28"/>
        </w:rPr>
        <w:t xml:space="preserve">о реализации мероприятий, имеющих приоритетное значение для 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его </w:t>
      </w:r>
      <w:r w:rsidRPr="00426CC6">
        <w:rPr>
          <w:sz w:val="28"/>
          <w:szCs w:val="28"/>
        </w:rPr>
        <w:lastRenderedPageBreak/>
        <w:t>части, по решению вопросов местного значения и</w:t>
      </w:r>
      <w:r w:rsidR="00E50CDA">
        <w:rPr>
          <w:sz w:val="28"/>
          <w:szCs w:val="28"/>
        </w:rPr>
        <w:t xml:space="preserve">ли иных вопросов, право решения </w:t>
      </w:r>
      <w:r w:rsidRPr="00426CC6">
        <w:rPr>
          <w:sz w:val="28"/>
          <w:szCs w:val="28"/>
        </w:rPr>
        <w:t>которых предоставлено органам местного самоуправления.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2.2. Инициативный проект должен содержать следующие сведения: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описание проблемы, решение которой имеет приоритетное значение для 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его части;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обоснование предложений по решению указанной проблемы;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описание ожидаемого результата (ожидаемых результатов) реализации инициативного проекта;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предварительный расчет необходимых расходов на реализацию инициативного проекта;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планируемые сроки реализации инициативного проекта;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сведения о планируемом (возможном) финансовом, имущественном и (или) трудовом участии заинтересованных лиц в реализации данного проекта;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указание на объем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 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указание на территорию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ее часть, в границах которой будет реализовываться инициативный проект, в соответствии с разделом 3 настоящего Порядка.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2.3. Инициативный проект включает в себя описание проекта, содержащее сведения, предусмотренные пунктом 2.2. настоящего раздела, к которому по решению инициатора могут прилагаться графические и (или) табличные материалы.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</w:p>
    <w:p w:rsidR="008C4E47" w:rsidRPr="00426CC6" w:rsidRDefault="008C4E47" w:rsidP="008C4E47">
      <w:pPr>
        <w:keepNext/>
        <w:numPr>
          <w:ilvl w:val="0"/>
          <w:numId w:val="3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Определение территории, в интересах населения которой могут реализовываться инициативные проекты</w:t>
      </w:r>
    </w:p>
    <w:p w:rsidR="008C4E47" w:rsidRPr="00426CC6" w:rsidRDefault="008C4E47" w:rsidP="008C4E47">
      <w:pPr>
        <w:numPr>
          <w:ilvl w:val="1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Инициативные проекты могут реализовываться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 целом, а также в интересах жителей следующих территорий: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подъезд многоквартирного дома;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многоквартирный дом;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жилой микрорайон;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группа жилых микрорайонов;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населенный пункт;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населенных пунктов;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поселение;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поселений.</w:t>
      </w:r>
    </w:p>
    <w:p w:rsidR="008C4E47" w:rsidRPr="00426CC6" w:rsidRDefault="008C4E47" w:rsidP="008C4E47">
      <w:pPr>
        <w:numPr>
          <w:ilvl w:val="1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(в том числе постановлением об утверждении </w:t>
      </w:r>
      <w:r w:rsidRPr="00426CC6">
        <w:rPr>
          <w:sz w:val="28"/>
          <w:szCs w:val="28"/>
        </w:rPr>
        <w:lastRenderedPageBreak/>
        <w:t xml:space="preserve">муниципальной программы) может быть предусмотрено разделение территории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на части (округа). В указанном случае инициативные проекты выдвигаются, обсуждаются и реализуются в пределах соответствующей части территории (округа)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Глава 2. Выдвижение и обсуждение инициативных проектов</w:t>
      </w:r>
    </w:p>
    <w:p w:rsidR="008C4E47" w:rsidRPr="00426CC6" w:rsidRDefault="008C4E47" w:rsidP="008C4E47">
      <w:pPr>
        <w:keepNext/>
        <w:numPr>
          <w:ilvl w:val="0"/>
          <w:numId w:val="3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Инициаторы проекта</w:t>
      </w:r>
    </w:p>
    <w:p w:rsidR="008C4E47" w:rsidRPr="00710E6E" w:rsidRDefault="008C4E47" w:rsidP="008C4E47">
      <w:pPr>
        <w:numPr>
          <w:ilvl w:val="1"/>
          <w:numId w:val="3"/>
        </w:numPr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С инициативой о внесении инициативного проекта вправе выступить: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710E6E">
        <w:rPr>
          <w:sz w:val="28"/>
          <w:szCs w:val="28"/>
        </w:rPr>
        <w:t>(далее – инициативная группа);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органы территориального общественного самоуправления;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0E6E">
        <w:rPr>
          <w:sz w:val="28"/>
          <w:szCs w:val="28"/>
        </w:rPr>
        <w:t xml:space="preserve">юридические лица и индивидуальные предприниматели, осуществляющие свою деятельность на территории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образования,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социально ориентированные некоммерческие организации;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местные общественные объединения или местные отделения общественных объединений, 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товарищества собственников жилья, 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садоводческие или огороднические некоммерческие товарищества. 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4.2. Лица, указанные в подпункте 4.1. настоящего пункта (далее – инициаторы проекта): 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готовят инициативный проект;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вносят инициативный проект в Исполнительный комитет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образования;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участвуют в контроле за реализацией инициативного проекта;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реализуют иные права и исполняют обязанност</w:t>
      </w:r>
      <w:r>
        <w:rPr>
          <w:sz w:val="28"/>
          <w:szCs w:val="28"/>
        </w:rPr>
        <w:t xml:space="preserve">и, установленные настоящим </w:t>
      </w:r>
      <w:r w:rsidRPr="00710E6E">
        <w:rPr>
          <w:sz w:val="28"/>
          <w:szCs w:val="28"/>
        </w:rPr>
        <w:t xml:space="preserve">Порядком и принятыми в соответствии с ним иными нормативными правовыми актами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образования.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710E6E">
        <w:rPr>
          <w:sz w:val="28"/>
          <w:szCs w:val="28"/>
        </w:rPr>
        <w:t xml:space="preserve">. Создание инициативной группы и принятие ею решений оформляется протоколом. </w:t>
      </w:r>
    </w:p>
    <w:p w:rsidR="008C4E47" w:rsidRPr="00710E6E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710E6E">
        <w:rPr>
          <w:sz w:val="28"/>
          <w:szCs w:val="28"/>
        </w:rPr>
        <w:t>. Решения по вопросам, указанным в подпункте 4.2 настоящего пункта,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8C4E47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710E6E">
        <w:rPr>
          <w:sz w:val="28"/>
          <w:szCs w:val="28"/>
        </w:rPr>
        <w:t>. Решения по вопросам, указанным в подпункте 4.2. настоящего пункта, принимаются инициаторами проекта, являющимися общественными объединениями, в соответствии с их учредительными документами.</w:t>
      </w:r>
      <w:r>
        <w:rPr>
          <w:sz w:val="28"/>
          <w:szCs w:val="28"/>
        </w:rPr>
        <w:t>».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5. Выявление мнения граждан по вопросу о поддержке инициативного проекта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5.1. Инициативный проект должен быть поддержан населением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жителями его части, в интересах которых предполагается реализация инициативного проекта.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5.2. Инициатор проекта организует выявление мнения граждан по вопросу о поддержке инициативного проекта в следующих формах: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проведение опроса граждан;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сбор подписей граждан в поддержку инициативного проекта.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 Собрание граждан по вопросам выдвижения инициативных проектов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.1. 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 xml:space="preserve">.2. Собрание проводится на части территории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 целом, может быть проведено несколько собраний на разных частях территории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.3. В собрании вправе принимать участие жители соответствующей территории, достигшие шестнадцатилетнего возраста.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.4. Собрание может быть проведено: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очной форме –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очно-заочной форме –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собрания, либо голосования с использованием официального сайта района в информационно-телекоммуникационной сети "Интернет" (</w:t>
      </w:r>
      <w:r w:rsidRPr="003D7B92">
        <w:rPr>
          <w:sz w:val="28"/>
          <w:szCs w:val="28"/>
        </w:rPr>
        <w:t>https://alekseevskiy.tatarstan.ru/</w:t>
      </w:r>
      <w:r w:rsidRPr="00426CC6">
        <w:rPr>
          <w:sz w:val="28"/>
          <w:szCs w:val="28"/>
        </w:rPr>
        <w:t>) или специализированного сайта (далее при необходимости – официальный и специализированный сайт).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.5.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.6. Расходы по проведению собрания, изготовлению и рассылке документов, несет инициатор проекта.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 xml:space="preserve">.7.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</w:t>
      </w:r>
      <w:r w:rsidRPr="00426CC6">
        <w:rPr>
          <w:sz w:val="28"/>
          <w:szCs w:val="28"/>
        </w:rPr>
        <w:lastRenderedPageBreak/>
        <w:t xml:space="preserve">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может быть определен перечень помещений, которые предоставляются для проведения собраний.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.8. Собрание считается правомочным при числе участников, составляющем не менее 20 человек.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 Подготовка к проведению собрания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.1. В решении инициатора проекта о проведении собрания указываются: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инициативный проект, для обсуждения которого проводится собрание;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форма проведения собрания (очная или очно-заочная);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-дата, время, место проведения собрания,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официального или специализированного сайта для голосования жителей по вопросам, поставленным на голосование;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-способы информирования жителей территории, на которой проводится собрание, о его проведении.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.2. Инициатор проекта направляет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письменное уведомление о проведении собрания не позднее 10 дней до дня его проведения.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.3. В уведомлении о проведении собрания указываются: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об инициаторе проекта (фамилии, имена, отчества членов инициативной группы, сведения о их месте жительства или пребывания</w:t>
      </w:r>
      <w:r>
        <w:rPr>
          <w:sz w:val="28"/>
          <w:szCs w:val="28"/>
        </w:rPr>
        <w:t xml:space="preserve">, </w:t>
      </w:r>
      <w:r w:rsidRPr="00426CC6">
        <w:rPr>
          <w:sz w:val="28"/>
          <w:szCs w:val="28"/>
        </w:rPr>
        <w:t>наименование иного инициатора проекта мероприятия и место его нахождения);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сведен</w:t>
      </w:r>
      <w:r>
        <w:rPr>
          <w:sz w:val="28"/>
          <w:szCs w:val="28"/>
        </w:rPr>
        <w:t>ия, предусмотренные подпунктом 7</w:t>
      </w:r>
      <w:r w:rsidRPr="00426CC6">
        <w:rPr>
          <w:sz w:val="28"/>
          <w:szCs w:val="28"/>
        </w:rPr>
        <w:t>.1. настоящего пункта;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и (или) об</w:t>
      </w:r>
      <w:r>
        <w:rPr>
          <w:sz w:val="28"/>
          <w:szCs w:val="28"/>
        </w:rPr>
        <w:t xml:space="preserve"> использовании официального или</w:t>
      </w:r>
      <w:r w:rsidRPr="00426CC6">
        <w:rPr>
          <w:sz w:val="28"/>
          <w:szCs w:val="28"/>
        </w:rPr>
        <w:t xml:space="preserve"> специализированного сайта для голосования жителей по вопросам, поставленным на голосование.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26CC6">
        <w:rPr>
          <w:sz w:val="28"/>
          <w:szCs w:val="28"/>
        </w:rPr>
        <w:t xml:space="preserve">.5. При наличии просьбы о предоставлении помещения для проведения собрания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.6.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размещает сведения о проведении собрания, в том числе о порядке ознакомления с инициативным проектом, на официальном или на специализированном сайте: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в трёхдневный срок со дня поступления уведомления о проведении собрания;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.7.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заблаговременно извещает инициатора проекта. 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 Порядок проведения собрания в очной форме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426CC6">
        <w:rPr>
          <w:sz w:val="28"/>
          <w:szCs w:val="28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 xml:space="preserve">.2.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 xml:space="preserve">.3. Собрание открывается представителем инициатора проекта. Для ведения собрания избираются председатель и секретарь.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.6. В протоколе собрания указываются: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-место и время проведения собрания;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-число граждан, принявших участие в собрании;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 председателе и секретаре собрания с указанием их места жительства;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-повестка дня собрания, содержание выступлений;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-принятые решения по вопросам повестки дня.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426CC6">
        <w:rPr>
          <w:sz w:val="28"/>
          <w:szCs w:val="28"/>
        </w:rPr>
        <w:t>. Порядок проведения собрания в очно-заочной форме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.1. 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</w:t>
      </w:r>
      <w:r>
        <w:rPr>
          <w:sz w:val="28"/>
          <w:szCs w:val="28"/>
        </w:rPr>
        <w:t xml:space="preserve"> порядке, установленном пунктом 8</w:t>
      </w:r>
      <w:r w:rsidRPr="00426CC6">
        <w:rPr>
          <w:sz w:val="28"/>
          <w:szCs w:val="28"/>
        </w:rPr>
        <w:t xml:space="preserve"> настоящего Порядка.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.2. 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.3. 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.4. В случае проведения собрания в очно-заочной форме с использованием официального или специализированного сайта размещение сообщения о проведении собрания и голосование лиц, не принимавших участия в очном обсуждении, по вопросам повестки дня проводится на указанном сайте.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.5. Голосование по вопросам повестки дня собрания с использованием официального или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 Принявшими участие в голосовании с использованием официального или специализированного сайта считаются жители, проголосовавшие в электронной форме до даты и времени окончания голосования. Идентификация жителей осуществляется с использованием учетной записи единой системы идентификации и аутентификации. Голосование проводится без перерыва с даты и времени его начала и до даты и времени его окончания.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.6. Результаты голосования с использованием официального или специализированного сайта формируются в форме протокола и размещаются на сайте в течение одного дня после окончания такого голосования. Заверенный протокол голосования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направляет инициатору проекта в течение трех дней после их формирования. Указанный протокол является неотъемлемой частью протокола собрания.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.7. 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.8. После завершения голосования путем опроса или с использованием официального или специализированного сайта секретарь изготавливает протокол собрания, который подписывается секретарем и председателем собрания.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.9. В протоколе собрания, проводимого в очно-заочной форме, указываются: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-место и время проведения очного обсуждения;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-способ заочного голосования, даты и время его начала и окончания;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число граждан, принявших участие в собрании;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 председателе и секретаре собрания с указанием их места жительства;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-повестка дня собрания, содержание выступлений на очном обсуждении;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-принятые решения по вопросам повестки дня и результаты голосования по ним.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 Проведение конференции граждан по вопросам выдвижения инициативных проектов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.1. В случае, если число жителей территории, достигших 16-летнего возраста, в интересах которых предполагается реализация инициативного проекта, превышает 100 человек, по вопросам выдвижения инициативных проектов может быть проведена конференция граждан (далее – конференция).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.2. Конференция проводится в п</w:t>
      </w:r>
      <w:r>
        <w:rPr>
          <w:sz w:val="28"/>
          <w:szCs w:val="28"/>
        </w:rPr>
        <w:t>орядке, установленном пунктами 8 – 11</w:t>
      </w:r>
      <w:r w:rsidRPr="00426CC6">
        <w:rPr>
          <w:sz w:val="28"/>
          <w:szCs w:val="28"/>
        </w:rPr>
        <w:t xml:space="preserve"> настоящего Порядка с учетом особенностей, определенных настоящим пунктом.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.3. В решении инициатора проекта о проведении конференции наряду с положениями, предусм</w:t>
      </w:r>
      <w:r>
        <w:rPr>
          <w:sz w:val="28"/>
          <w:szCs w:val="28"/>
        </w:rPr>
        <w:t>отренными подпунктом 1 пункта 7</w:t>
      </w:r>
      <w:r w:rsidRPr="00426CC6">
        <w:rPr>
          <w:sz w:val="28"/>
          <w:szCs w:val="28"/>
        </w:rPr>
        <w:t xml:space="preserve"> настоящего Порядка, должны быть указаны: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-норма представительства для избрания делегатов, которая не может быть менее 1 делегата от 100 жителей территории, достигших 16-летнего возраста;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-сроки и порядок проведения собраний для избрания делегатов.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.4. Неотъемлемой частью протокола конференции являются протоколы собраний об избрании делегатов.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 Сбор подписей граждан в поддержку инициативных проектов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.1. Сбор подписей граждан в поддержку инициативных проектов (далее – сбор подписей) проводится инициатором проекта.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.2. Число подписей в поддержку инициативных проектов, включая подписи членов инициативной группы, должно составлять 100 человек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.3. Сбор подписей осуществляется в следующем порядке:</w:t>
      </w:r>
    </w:p>
    <w:p w:rsidR="008C4E47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EF0386">
        <w:rPr>
          <w:sz w:val="28"/>
          <w:szCs w:val="28"/>
        </w:rPr>
        <w:t xml:space="preserve">- </w:t>
      </w:r>
      <w:r w:rsidRPr="00426CC6">
        <w:rPr>
          <w:sz w:val="28"/>
          <w:szCs w:val="28"/>
        </w:rPr>
        <w:t xml:space="preserve">подписи собираются посредством их внесения в подписной лист, форма которого утверждается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подписном листе указывается инициативный проект, в поддержку которого осуществляется сбор подписей;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подписном листе ставится подпись жителя и дата ее внесения. Подпись и дату ее внесения житель ставит собственноручно. Сведения о 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житель вправе ставить подпись в поддержку одного и того же инициативного проекта только один раз;</w:t>
      </w:r>
    </w:p>
    <w:p w:rsidR="008C4E47" w:rsidRDefault="008C4E47" w:rsidP="008C4E47">
      <w:pPr>
        <w:ind w:firstLine="567"/>
        <w:contextualSpacing/>
        <w:jc w:val="both"/>
        <w:rPr>
          <w:color w:val="FF0000"/>
          <w:sz w:val="28"/>
          <w:szCs w:val="28"/>
        </w:rPr>
      </w:pPr>
      <w:r w:rsidRPr="00426CC6">
        <w:rPr>
          <w:sz w:val="28"/>
          <w:szCs w:val="28"/>
        </w:rPr>
        <w:t>-каждый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  <w:r w:rsidRPr="00A77552">
        <w:rPr>
          <w:color w:val="FF0000"/>
          <w:sz w:val="28"/>
          <w:szCs w:val="28"/>
        </w:rPr>
        <w:t xml:space="preserve"> </w:t>
      </w:r>
    </w:p>
    <w:p w:rsidR="008C4E47" w:rsidRPr="00A77552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A77552">
        <w:rPr>
          <w:sz w:val="28"/>
          <w:szCs w:val="28"/>
        </w:rPr>
        <w:lastRenderedPageBreak/>
        <w:t>-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«О персональных данных»;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 верительные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>. Проведение опроса граждан для выявления их мнения о поддержке данного инициативного проекта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.1. Опрос граждан для выявления их мнения о поддержке данного инициативного проекта (далее – опрос) проводится по инициативе 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проект, в следующих случаях: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-инициативный проект предлагается реализовывать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целом;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-инициативный проект предлагается реализовывать в интересах жителей части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численность которых превышает 200 человек.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.2. Для назначения опроса инициатор проекта направляет в Совет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заявление, в котором указываются: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инициативный проект, в отношении которого предлагается провести опрос;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предложения инициатора проекта: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а) о дате и сроках проведения опроса;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б) о формулировке вопроса (вопросов), предлагаемого (предлагаемых) при проведении опроса;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в) о методике проведения опроса;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г) о минимальной численности жителей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участвующих в опросе;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сведения об инициаторе проекта (фамилии, имена, отчества членов инициативной группы, сведения о их месте жительства или пребывания, наименование иного инициатора проекта мероприятия и место его нахождения).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.3. 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подпункте 4.1 пункта 4 настоящего Порядка, заявление подписывается уполномоченным лицом инициатора проекта и не менее чем 30 жителями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пребывания).</w:t>
      </w:r>
    </w:p>
    <w:p w:rsidR="008C4E47" w:rsidRPr="00426CC6" w:rsidRDefault="008C4E47" w:rsidP="008C4E4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.4. Совет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не позднее 30 дней со дня поступления заявления рассматривает его и принимает решение о назначении опроса или об отказе в назначении опроса.</w:t>
      </w:r>
    </w:p>
    <w:p w:rsidR="008C4E47" w:rsidRPr="00426CC6" w:rsidRDefault="008C4E47" w:rsidP="008C4E4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426CC6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426CC6">
        <w:rPr>
          <w:sz w:val="28"/>
          <w:szCs w:val="28"/>
        </w:rPr>
        <w:t xml:space="preserve">Основанием отказа в назначении опроса является нарушение установленного настоящим пунктом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участвовавших в выдвижении инициативы.</w:t>
      </w:r>
    </w:p>
    <w:p w:rsidR="008C4E47" w:rsidRPr="00426CC6" w:rsidRDefault="008C4E47" w:rsidP="008C4E47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.6. Опрос граждан по вопросам выдвижения инициативных проектов проводится в порядке, установленном муниципальным правовым актом, определяющим </w:t>
      </w:r>
      <w:r w:rsidRPr="00426CC6">
        <w:rPr>
          <w:bCs/>
          <w:sz w:val="28"/>
          <w:szCs w:val="28"/>
        </w:rPr>
        <w:t>порядок назначения и проведения опроса граждан в соответствии с частью 4 статьи 31 Федерального закона от 6 октября 2003 года № 131-ФЗ "Об общих принципах организации местного самоуправления в Российской Федерации".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.7. В опросе вправе участвовать жители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проект, достигшие 16-летнего возраста.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426CC6">
        <w:rPr>
          <w:sz w:val="28"/>
          <w:szCs w:val="28"/>
        </w:rPr>
        <w:t xml:space="preserve">.8. Результаты опроса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доводит о сведения инициатора проекта не позднее 3 рабочих дней после их подведения.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3</w:t>
      </w:r>
      <w:r w:rsidRPr="00426CC6">
        <w:rPr>
          <w:sz w:val="28"/>
          <w:szCs w:val="28"/>
        </w:rPr>
        <w:t>. Внесение и рассмотрение инициативных проектов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 Внесение инициативных проектов в Исполнительный комитет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.1. При внесении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представляются: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C4E47" w:rsidRPr="00426CC6" w:rsidRDefault="008C4E47" w:rsidP="008C4E47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-протокол создания инициативной группы или иные документы в соответствии с подпунктами 4.4, 4.5 пункта 4 настоящего Положения, а также решение инициатора проекта об определении лиц, уполномоченных от его имени взаимодействовать с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при рассмотрении и реализации инициативного проекта; </w:t>
      </w:r>
    </w:p>
    <w:p w:rsidR="008C4E47" w:rsidRPr="00426CC6" w:rsidRDefault="008C4E47" w:rsidP="008C4E47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>.2. Док</w:t>
      </w:r>
      <w:r>
        <w:rPr>
          <w:sz w:val="28"/>
          <w:szCs w:val="28"/>
        </w:rPr>
        <w:t>ументы, указанные в подпункте 13</w:t>
      </w:r>
      <w:r w:rsidRPr="00426CC6">
        <w:rPr>
          <w:sz w:val="28"/>
          <w:szCs w:val="28"/>
        </w:rPr>
        <w:t xml:space="preserve">.1 настоящего пункта,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непосредственно лицом, уполномоченным инициатором проекта взаимодействовать с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>.3. Датой внесения проекта является день получения доку</w:t>
      </w:r>
      <w:r>
        <w:rPr>
          <w:sz w:val="28"/>
          <w:szCs w:val="28"/>
        </w:rPr>
        <w:t>ментов, указанных в подпункте 13</w:t>
      </w:r>
      <w:r w:rsidRPr="00426CC6">
        <w:rPr>
          <w:sz w:val="28"/>
          <w:szCs w:val="28"/>
        </w:rPr>
        <w:t xml:space="preserve">.1. настоящего пункта,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.4. В случае, если документы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непосредственно лицом, уполномоченным инициатором проекта взаимодействовать с Исполнительным комитетом </w:t>
      </w:r>
      <w:r>
        <w:rPr>
          <w:sz w:val="28"/>
          <w:szCs w:val="28"/>
        </w:rPr>
        <w:lastRenderedPageBreak/>
        <w:t xml:space="preserve">муниципального образования </w:t>
      </w:r>
      <w:r w:rsidRPr="00426CC6">
        <w:rPr>
          <w:sz w:val="28"/>
          <w:szCs w:val="28"/>
        </w:rPr>
        <w:t xml:space="preserve">при рассмотрении и реализации инициативного проекта, указанному лицу выдается расписка в получении документов с указанием перечня и даты их получения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Расписка должна быть выдана в день получения документов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 Комиссия по рассмотрению инициативных проектов</w:t>
      </w:r>
      <w:r w:rsidRPr="00426CC6">
        <w:rPr>
          <w:sz w:val="28"/>
          <w:szCs w:val="28"/>
          <w:vertAlign w:val="superscript"/>
        </w:rPr>
        <w:footnoteReference w:id="1"/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.1. 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.2. Численность комиссии составляет </w:t>
      </w: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 человек.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.3. Персональный состав комиссии определяется постановлением Исполнительного комитета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Половина от общего числа членов комиссии назначается на основе предложений Совета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.5. Председатель комиссии: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организует работу комиссии, руководит ее деятельностью;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формирует проект повестки дня очередного заседания комиссии;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дает поручения членам комиссии;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председательствует на заседаниях комиссии.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.6. 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.7. Секретарь комиссии: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ведет протоколы заседаний комиссии.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.8. Член комиссии: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участвует в работе комиссии, в том числе в заседаниях комиссии;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вносит предложения по вопросам работы комиссии;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знакомится с документами и материалами, рассматриваемыми на заседаниях комиссии;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задает вопросы участникам заседания комиссии;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голосует на заседаниях комиссии.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.9. Основной формой работы комиссии являются заседания. 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.10. Заседание комиссии считается правомочным при условии присутствия на нем не менее половины ее членов.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Pr="00426CC6">
        <w:rPr>
          <w:sz w:val="28"/>
          <w:szCs w:val="28"/>
        </w:rPr>
        <w:t>.11.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.12. Обсуждение проекта и принятие комиссией решений производится без участия инициатора проекта и иных приглашенных лиц.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.14. Члены комиссии обладают равными правами при обсуждении вопросов о принятии решений.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C4E47" w:rsidRPr="00A77552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.17. Секретарь комиссии не позднее одного рабочего дня, следующего за днем подписания протокола заседания комиссии, направляет его </w:t>
      </w:r>
      <w:r w:rsidRPr="00A77552">
        <w:rPr>
          <w:sz w:val="28"/>
          <w:szCs w:val="28"/>
        </w:rPr>
        <w:t xml:space="preserve">руководителю Исполнительного комитета </w:t>
      </w:r>
      <w:r>
        <w:rPr>
          <w:sz w:val="28"/>
          <w:szCs w:val="28"/>
        </w:rPr>
        <w:t>муниципального</w:t>
      </w:r>
      <w:r w:rsidRPr="00A77552">
        <w:rPr>
          <w:sz w:val="28"/>
          <w:szCs w:val="28"/>
        </w:rPr>
        <w:t xml:space="preserve"> образования.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77552">
        <w:rPr>
          <w:sz w:val="28"/>
          <w:szCs w:val="28"/>
        </w:rPr>
        <w:t>.18. Организационно-техническое обеспечение деятельности</w:t>
      </w:r>
      <w:r w:rsidRPr="00426CC6">
        <w:rPr>
          <w:sz w:val="28"/>
          <w:szCs w:val="28"/>
        </w:rPr>
        <w:t xml:space="preserve"> комиссии осуществляет Исполнительный комитет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 Порядок рассмотрения инициативного проекта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.1. Инициативный проект рассматривается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течение 30 дней со дня его внесения.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.2. Информация о внесении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подлежит размещению на официальном сайте района в информационно-телекоммуникационной сети «Интернет» в течение трех рабочих дней со дня внесения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 должна содержать сведения, указанные в подпункте 2.2 пункта 2 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своих замечаний и предложений по инициативному проекту с указанием срока их представления.</w:t>
      </w:r>
    </w:p>
    <w:p w:rsidR="008C4E47" w:rsidRPr="00707C08" w:rsidRDefault="008C4E47" w:rsidP="008C4E47">
      <w:pPr>
        <w:ind w:firstLine="567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достигшие 16-летнего возраста.</w:t>
      </w:r>
      <w:r>
        <w:rPr>
          <w:sz w:val="28"/>
          <w:szCs w:val="28"/>
        </w:rPr>
        <w:t xml:space="preserve"> </w:t>
      </w:r>
      <w:r w:rsidRPr="00A77552">
        <w:rPr>
          <w:sz w:val="28"/>
          <w:szCs w:val="28"/>
        </w:rPr>
        <w:t xml:space="preserve">Замечания и предложения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A77552">
        <w:rPr>
          <w:sz w:val="28"/>
          <w:szCs w:val="28"/>
        </w:rPr>
        <w:t>жителем непосредственно или направляются почтовым отправлением.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426CC6">
        <w:rPr>
          <w:sz w:val="28"/>
          <w:szCs w:val="28"/>
        </w:rPr>
        <w:t>.4. Обобщение замечаний и предложений по инициативному проекту осуществляет комиссия.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.5. По результатам рассмотрения инициативного проекта комиссия рекомендует руководителю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принять одно из р</w:t>
      </w:r>
      <w:r>
        <w:rPr>
          <w:sz w:val="28"/>
          <w:szCs w:val="28"/>
        </w:rPr>
        <w:t>ешений, указанных в подпункте 15</w:t>
      </w:r>
      <w:r w:rsidRPr="00426CC6">
        <w:rPr>
          <w:sz w:val="28"/>
          <w:szCs w:val="28"/>
        </w:rPr>
        <w:t>.8. настоящего пункта. В решении комиссии могут также содержаться рекомендации по доработке проекта.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26CC6">
        <w:rPr>
          <w:sz w:val="28"/>
          <w:szCs w:val="28"/>
        </w:rPr>
        <w:t xml:space="preserve">.6. В случае, если в Исполнительный комитет внесено несколько инициативных проектов, в том числе с описанием аналогичных по содержанию приоритетных проблем, комиссия рекомендует руководителю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организовать проведение конкурсного отбора.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>.7. Конкурсный отбор организу</w:t>
      </w:r>
      <w:r>
        <w:rPr>
          <w:sz w:val="28"/>
          <w:szCs w:val="28"/>
        </w:rPr>
        <w:t>ется в соответствии с пунктом 16</w:t>
      </w:r>
      <w:r w:rsidRPr="00426CC6">
        <w:rPr>
          <w:sz w:val="28"/>
          <w:szCs w:val="28"/>
        </w:rPr>
        <w:t xml:space="preserve">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C4E47" w:rsidRPr="00426CC6" w:rsidRDefault="008C4E47" w:rsidP="008C4E47">
      <w:pPr>
        <w:numPr>
          <w:ilvl w:val="1"/>
          <w:numId w:val="4"/>
        </w:numPr>
        <w:ind w:left="142" w:firstLine="425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С учетом рекомендации комиссии или по результатам конкурсного отбора </w:t>
      </w:r>
      <w:r w:rsidRPr="00A77552">
        <w:rPr>
          <w:sz w:val="28"/>
          <w:szCs w:val="28"/>
        </w:rPr>
        <w:t>руководитель Исполнительного комитета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принимает одно из следующих решений: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поддержать инициативный проект и продолжить работу над ним в пределах бюджетных ассигнований, предусмотренных решением о бюджете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на соответствующие цели и (или) в соответствии с порядком составления и рассмотрения проекта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(внесения изменений в решение о бюджете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образования);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C4E47" w:rsidRPr="00426CC6" w:rsidRDefault="008C4E47" w:rsidP="008C4E47">
      <w:pPr>
        <w:numPr>
          <w:ilvl w:val="1"/>
          <w:numId w:val="4"/>
        </w:numPr>
        <w:ind w:left="142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Руководитель Исполнительного комитет</w:t>
      </w:r>
      <w:r>
        <w:rPr>
          <w:sz w:val="28"/>
          <w:szCs w:val="28"/>
        </w:rPr>
        <w:t>а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несоблюдение установленного порядка внесения инициативного проекта и его рассмотрения;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Татарстан, уставу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отсутствие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признание инициативного проекта не прошедшим конкурсный отбор.</w:t>
      </w:r>
    </w:p>
    <w:p w:rsidR="008C4E47" w:rsidRPr="00426CC6" w:rsidRDefault="008C4E47" w:rsidP="008C4E47">
      <w:pPr>
        <w:numPr>
          <w:ilvl w:val="1"/>
          <w:numId w:val="4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 Решение по результатам рассмотрения проекта направляется инициатору проекта не позднее трех дней после дня его принятия. </w:t>
      </w:r>
    </w:p>
    <w:p w:rsidR="008C4E47" w:rsidRPr="00426CC6" w:rsidRDefault="008C4E47" w:rsidP="008C4E47">
      <w:pPr>
        <w:numPr>
          <w:ilvl w:val="1"/>
          <w:numId w:val="4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вправе, а в случае, предус</w:t>
      </w:r>
      <w:r>
        <w:rPr>
          <w:sz w:val="28"/>
          <w:szCs w:val="28"/>
        </w:rPr>
        <w:t>мотренном абзацем 6 подпункта 15</w:t>
      </w:r>
      <w:r w:rsidRPr="00426CC6">
        <w:rPr>
          <w:sz w:val="28"/>
          <w:szCs w:val="28"/>
        </w:rPr>
        <w:t xml:space="preserve">.9 настоящего пункта, обязана предложить инициаторам проекта совместно доработать инициативный проект, а </w:t>
      </w:r>
      <w:r w:rsidRPr="00426CC6">
        <w:rPr>
          <w:sz w:val="28"/>
          <w:szCs w:val="28"/>
        </w:rPr>
        <w:lastRenderedPageBreak/>
        <w:t xml:space="preserve">также рекомендовать представить его на рассмотрение органа местного самоуправления иного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представителей инициатора проекта, а также определяет срок доработки проекта. Доработанный инициативный проект рассматривается Комис</w:t>
      </w:r>
      <w:r>
        <w:rPr>
          <w:sz w:val="28"/>
          <w:szCs w:val="28"/>
        </w:rPr>
        <w:t>сией в соответствии с пунктом 14</w:t>
      </w:r>
      <w:r w:rsidRPr="00426CC6">
        <w:rPr>
          <w:sz w:val="28"/>
          <w:szCs w:val="28"/>
        </w:rPr>
        <w:t xml:space="preserve"> настоящего Порядка и настоящим пунктом. </w:t>
      </w:r>
    </w:p>
    <w:p w:rsidR="008C4E47" w:rsidRDefault="008C4E47" w:rsidP="008C4E47">
      <w:pPr>
        <w:keepNext/>
        <w:numPr>
          <w:ilvl w:val="0"/>
          <w:numId w:val="4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Конкурсный отбор инициативных проектов</w:t>
      </w:r>
    </w:p>
    <w:p w:rsidR="008C4E47" w:rsidRPr="002601AE" w:rsidRDefault="008C4E47" w:rsidP="008C4E47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.1. Конкурсный отбор осуществляет комиссия.</w:t>
      </w:r>
    </w:p>
    <w:p w:rsidR="008C4E47" w:rsidRPr="002601AE" w:rsidRDefault="008C4E47" w:rsidP="008C4E47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.2. Конкурсный отбор осуществляется на заседании комиссии, проводи</w:t>
      </w:r>
      <w:r>
        <w:rPr>
          <w:color w:val="000000"/>
          <w:sz w:val="28"/>
          <w:szCs w:val="28"/>
        </w:rPr>
        <w:t>мом в соответствии с разделом 14</w:t>
      </w:r>
      <w:r w:rsidRPr="002601AE">
        <w:rPr>
          <w:color w:val="000000"/>
          <w:sz w:val="28"/>
          <w:szCs w:val="28"/>
        </w:rPr>
        <w:t xml:space="preserve"> настоящего Порядка. </w:t>
      </w:r>
    </w:p>
    <w:p w:rsidR="008C4E47" w:rsidRPr="002601AE" w:rsidRDefault="008C4E47" w:rsidP="008C4E47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.3. Комиссия осуществляет оценку инициативных проектов на основе критериев для выявления инициативных проектов, прошедших конкурсный отбор. Перечень критериев оценки инициативных проектов и их балльное значе</w:t>
      </w:r>
      <w:r>
        <w:rPr>
          <w:color w:val="000000"/>
          <w:sz w:val="28"/>
          <w:szCs w:val="28"/>
        </w:rPr>
        <w:t>ние устанавливается приложением</w:t>
      </w:r>
      <w:r w:rsidRPr="002601AE">
        <w:rPr>
          <w:color w:val="000000"/>
          <w:sz w:val="28"/>
          <w:szCs w:val="28"/>
        </w:rPr>
        <w:t xml:space="preserve"> к настоящему Порядку. Оценка инициативного проекта осуществляется отдельно по каждому инициативному проекту. Оценка инициативного проекта по каждому критерию определяется в баллах.</w:t>
      </w:r>
    </w:p>
    <w:p w:rsidR="008C4E47" w:rsidRPr="002601AE" w:rsidRDefault="008C4E47" w:rsidP="008C4E47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.4.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отбор.</w:t>
      </w:r>
    </w:p>
    <w:p w:rsidR="008C4E47" w:rsidRPr="002601AE" w:rsidRDefault="008C4E47" w:rsidP="008C4E47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.5. Прошедшими конкурсный отбор объявляются инициативные проекты, получившие максимальный суммарный балл по всем критериям.</w:t>
      </w:r>
    </w:p>
    <w:p w:rsidR="008C4E47" w:rsidRPr="00426CC6" w:rsidRDefault="008C4E47" w:rsidP="008C4E47">
      <w:pPr>
        <w:keepNext/>
        <w:spacing w:before="240" w:after="240"/>
        <w:ind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 xml:space="preserve">.6. В случае если по результатам оценки несколько инициативных проектов набрали одинаковое количество баллов, преимущество имеет инициативный проект, имеющий более раннюю дату внесения в Исполнительный комитет </w:t>
      </w:r>
      <w:r>
        <w:rPr>
          <w:color w:val="000000"/>
          <w:sz w:val="28"/>
          <w:szCs w:val="28"/>
        </w:rPr>
        <w:t>муниципального</w:t>
      </w:r>
      <w:r w:rsidRPr="002601AE">
        <w:rPr>
          <w:color w:val="000000"/>
          <w:sz w:val="28"/>
          <w:szCs w:val="28"/>
        </w:rPr>
        <w:t xml:space="preserve"> образования.</w:t>
      </w:r>
    </w:p>
    <w:p w:rsidR="008C4E47" w:rsidRPr="00426CC6" w:rsidRDefault="008C4E47" w:rsidP="008C4E47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>. Постано</w:t>
      </w:r>
      <w:r>
        <w:rPr>
          <w:sz w:val="28"/>
          <w:szCs w:val="28"/>
        </w:rPr>
        <w:t>вление Исполнительного комитета</w:t>
      </w:r>
      <w:r w:rsidRPr="00426CC6">
        <w:rPr>
          <w:sz w:val="28"/>
          <w:szCs w:val="28"/>
        </w:rPr>
        <w:t xml:space="preserve"> о реализации инициативного проекта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 xml:space="preserve">.1. О реализации инициативного проекта </w:t>
      </w:r>
      <w:r>
        <w:rPr>
          <w:sz w:val="28"/>
          <w:szCs w:val="28"/>
        </w:rPr>
        <w:t>руководитель</w:t>
      </w:r>
      <w:r w:rsidRPr="00A77552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A77552">
        <w:rPr>
          <w:sz w:val="28"/>
          <w:szCs w:val="28"/>
        </w:rPr>
        <w:t>издает п</w:t>
      </w:r>
      <w:r w:rsidRPr="00426CC6">
        <w:rPr>
          <w:sz w:val="28"/>
          <w:szCs w:val="28"/>
        </w:rPr>
        <w:t>остановление.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>.2. Постановление о реализации инициативного проекта должно содержать: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направление расходования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(строительство, реконструкция, приобретение, проведение мероприятия (мероприятий), иное);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наименование главного распорядителя средств бюджета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выделяемых на реализацию инициативного проекта;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наименование заказчика, застройщика;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срок ввода в эксплуатацию (приобретения) объекта, реализации мероприятия (мероприятий);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>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8C4E47" w:rsidRPr="00426CC6" w:rsidRDefault="008C4E47" w:rsidP="008C4E47">
      <w:pPr>
        <w:ind w:firstLine="567"/>
        <w:contextualSpacing/>
        <w:rPr>
          <w:sz w:val="28"/>
          <w:szCs w:val="28"/>
        </w:rPr>
      </w:pPr>
    </w:p>
    <w:p w:rsidR="008C4E47" w:rsidRPr="00426CC6" w:rsidRDefault="008C4E47" w:rsidP="008C4E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 xml:space="preserve">.1. Информация о рассмотрении инициативного проекта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района в информационно-телекоммуникационной сети "Интернет".</w:t>
      </w:r>
    </w:p>
    <w:p w:rsidR="008C4E47" w:rsidRPr="00426CC6" w:rsidRDefault="008C4E47" w:rsidP="008C4E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 xml:space="preserve">.2. Отчет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об итогах реализации инициативного проекта подлежит опубликованию (обнародованию и размещению на официальном сайте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8C4E47" w:rsidRPr="00426CC6" w:rsidRDefault="008C4E47" w:rsidP="008C4E47">
      <w:pPr>
        <w:ind w:firstLine="567"/>
        <w:jc w:val="both"/>
        <w:rPr>
          <w:sz w:val="28"/>
          <w:szCs w:val="28"/>
        </w:rPr>
      </w:pPr>
    </w:p>
    <w:p w:rsidR="008C4E47" w:rsidRPr="00426CC6" w:rsidRDefault="008C4E47" w:rsidP="008C4E47">
      <w:pPr>
        <w:ind w:firstLine="567"/>
        <w:contextualSpacing/>
        <w:jc w:val="both"/>
        <w:rPr>
          <w:sz w:val="28"/>
          <w:szCs w:val="28"/>
        </w:rPr>
      </w:pPr>
    </w:p>
    <w:p w:rsidR="008C4E47" w:rsidRPr="00426CC6" w:rsidRDefault="008C4E47" w:rsidP="008C4E47">
      <w:pPr>
        <w:tabs>
          <w:tab w:val="left" w:pos="7950"/>
        </w:tabs>
        <w:rPr>
          <w:sz w:val="28"/>
          <w:szCs w:val="28"/>
          <w:lang w:eastAsia="en-US"/>
        </w:rPr>
      </w:pPr>
    </w:p>
    <w:p w:rsidR="008C4E47" w:rsidRPr="00426CC6" w:rsidRDefault="008C4E47" w:rsidP="008C4E47">
      <w:pPr>
        <w:jc w:val="both"/>
        <w:rPr>
          <w:b/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Default="008C4E47" w:rsidP="008C4E47">
      <w:pPr>
        <w:ind w:left="5670"/>
        <w:jc w:val="both"/>
        <w:rPr>
          <w:sz w:val="28"/>
          <w:szCs w:val="28"/>
        </w:rPr>
      </w:pPr>
    </w:p>
    <w:p w:rsidR="008C4E47" w:rsidRPr="00E178CB" w:rsidRDefault="008C4E47" w:rsidP="008C4E47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>«Приложение</w:t>
      </w:r>
    </w:p>
    <w:p w:rsidR="008C4E47" w:rsidRPr="00E178CB" w:rsidRDefault="008C4E47" w:rsidP="008C4E47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к Порядку выдвижения, </w:t>
      </w:r>
    </w:p>
    <w:p w:rsidR="008C4E47" w:rsidRPr="00E178CB" w:rsidRDefault="008C4E47" w:rsidP="008C4E47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внесения, обсуждения и </w:t>
      </w:r>
    </w:p>
    <w:p w:rsidR="008C4E47" w:rsidRPr="00E178CB" w:rsidRDefault="008C4E47" w:rsidP="008C4E47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рассмотрения инициативных </w:t>
      </w:r>
    </w:p>
    <w:p w:rsidR="008C4E47" w:rsidRPr="00E178CB" w:rsidRDefault="008C4E47" w:rsidP="008C4E47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>проектов в муниципальном</w:t>
      </w:r>
    </w:p>
    <w:p w:rsidR="008C4E47" w:rsidRPr="00E178CB" w:rsidRDefault="008C4E47" w:rsidP="008C4E47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образовании </w:t>
      </w:r>
      <w:r>
        <w:rPr>
          <w:sz w:val="28"/>
          <w:szCs w:val="28"/>
        </w:rPr>
        <w:t>Билярское сельское</w:t>
      </w:r>
      <w:r w:rsidRPr="00E178CB">
        <w:rPr>
          <w:sz w:val="28"/>
          <w:szCs w:val="28"/>
        </w:rPr>
        <w:t xml:space="preserve"> </w:t>
      </w:r>
    </w:p>
    <w:p w:rsidR="008C4E47" w:rsidRPr="00E178CB" w:rsidRDefault="008C4E47" w:rsidP="008C4E47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>поселение Алексеевского муниципального района Республики Татарстан</w:t>
      </w:r>
    </w:p>
    <w:p w:rsidR="008C4E47" w:rsidRPr="00E178CB" w:rsidRDefault="008C4E47" w:rsidP="008C4E47">
      <w:pPr>
        <w:ind w:firstLine="567"/>
        <w:contextualSpacing/>
        <w:jc w:val="center"/>
        <w:rPr>
          <w:sz w:val="28"/>
          <w:szCs w:val="28"/>
        </w:rPr>
      </w:pPr>
    </w:p>
    <w:p w:rsidR="008C4E47" w:rsidRPr="00E178CB" w:rsidRDefault="008C4E47" w:rsidP="008C4E47">
      <w:pPr>
        <w:jc w:val="center"/>
        <w:rPr>
          <w:sz w:val="28"/>
          <w:szCs w:val="28"/>
        </w:rPr>
      </w:pPr>
      <w:r w:rsidRPr="00E178CB">
        <w:rPr>
          <w:sz w:val="28"/>
          <w:szCs w:val="28"/>
        </w:rPr>
        <w:t>Критерии оценки инициативных проектов</w:t>
      </w:r>
    </w:p>
    <w:p w:rsidR="008C4E47" w:rsidRPr="00E178CB" w:rsidRDefault="008C4E47" w:rsidP="008C4E47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371"/>
        <w:gridCol w:w="1559"/>
      </w:tblGrid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Баллы по</w:t>
            </w:r>
          </w:p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критерию</w:t>
            </w:r>
          </w:p>
        </w:tc>
      </w:tr>
      <w:tr w:rsidR="008C4E47" w:rsidRPr="00E178CB" w:rsidTr="003824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Актуальность(острота) проблемы: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очень высокая - проблема оценивается населением как критическая, решение проблемы необходимо для поддержания и сохранения жизнеобеспечения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высокая - проблема оценивается населением как значительная, неосуществление ее решения будет негативно сказываться на качестве жизни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средняя - проблема оценивается населением как актуальная, ее решение может привести к улучшению качества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4</w:t>
            </w:r>
          </w:p>
        </w:tc>
      </w:tr>
      <w:tr w:rsidR="008C4E47" w:rsidRPr="00E178CB" w:rsidTr="003824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Комплексный подход к реализации проекта: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8C4E47" w:rsidRPr="00E178CB" w:rsidTr="003824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Адаптивность инициативного проекта для малообеспеченных групп населения: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8C4E47" w:rsidRPr="00E178CB" w:rsidTr="003824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Количество граждан, поддержавших инициативный проект: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более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250 до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50 до 250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до 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3</w:t>
            </w:r>
          </w:p>
        </w:tc>
      </w:tr>
      <w:tr w:rsidR="008C4E47" w:rsidRPr="00E178CB" w:rsidTr="003824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Необходимость осуществления бюджетных расходов</w:t>
            </w:r>
          </w:p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в последующих периодах в целях содержания (поддержания) </w:t>
            </w:r>
          </w:p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результатов инициативного проекта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8C4E47" w:rsidRPr="00E178CB" w:rsidTr="003824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Оригинальность, креативность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8C4E47" w:rsidRPr="00E178CB" w:rsidTr="003824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Использование инновационных технологий, </w:t>
            </w:r>
          </w:p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новых технических решений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8C4E47" w:rsidRPr="00E178CB" w:rsidTr="0038244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Наличие в заявке презентационных материалов, дизайн-проекта</w:t>
            </w:r>
          </w:p>
        </w:tc>
      </w:tr>
      <w:tr w:rsidR="008C4E47" w:rsidRPr="00E178CB" w:rsidTr="003824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Участие общественности в подготовке </w:t>
            </w:r>
          </w:p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и реализации инициативного проекта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Доля инициативных платежей от общей стоимости </w:t>
            </w:r>
          </w:p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инициативного проекта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от 20 % общей стоимости инициативного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15% до 20 %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8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10% до 15 %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0% до 10 %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8C4E47" w:rsidRPr="00E178CB" w:rsidTr="003824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47" w:rsidRPr="00E178CB" w:rsidRDefault="008C4E47" w:rsidP="003824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</w:tbl>
    <w:p w:rsidR="008C4E47" w:rsidRPr="00E178CB" w:rsidRDefault="008C4E47" w:rsidP="008C4E47">
      <w:pPr>
        <w:ind w:left="5670"/>
        <w:jc w:val="both"/>
        <w:rPr>
          <w:sz w:val="28"/>
          <w:szCs w:val="28"/>
        </w:rPr>
      </w:pPr>
    </w:p>
    <w:p w:rsidR="0090220A" w:rsidRPr="00C10855" w:rsidRDefault="00120BC3" w:rsidP="00902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10855">
        <w:rPr>
          <w:rFonts w:ascii="Times New Roman" w:hAnsi="Times New Roman"/>
          <w:sz w:val="28"/>
          <w:szCs w:val="28"/>
        </w:rPr>
        <w:t xml:space="preserve">    </w:t>
      </w:r>
    </w:p>
    <w:p w:rsidR="00976DDD" w:rsidRPr="00F67EED" w:rsidRDefault="00976DDD" w:rsidP="00F67EED">
      <w:pPr>
        <w:pStyle w:val="a8"/>
        <w:rPr>
          <w:rFonts w:ascii="Times New Roman" w:hAnsi="Times New Roman"/>
          <w:sz w:val="28"/>
          <w:szCs w:val="28"/>
        </w:rPr>
      </w:pPr>
    </w:p>
    <w:sectPr w:rsidR="00976DDD" w:rsidRPr="00F67EED" w:rsidSect="00E12BE0">
      <w:pgSz w:w="11906" w:h="16838"/>
      <w:pgMar w:top="1134" w:right="42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E97" w:rsidRDefault="00E21E97" w:rsidP="008C4E47">
      <w:r>
        <w:separator/>
      </w:r>
    </w:p>
  </w:endnote>
  <w:endnote w:type="continuationSeparator" w:id="0">
    <w:p w:rsidR="00E21E97" w:rsidRDefault="00E21E97" w:rsidP="008C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E97" w:rsidRDefault="00E21E97" w:rsidP="008C4E47">
      <w:r>
        <w:separator/>
      </w:r>
    </w:p>
  </w:footnote>
  <w:footnote w:type="continuationSeparator" w:id="0">
    <w:p w:rsidR="00E21E97" w:rsidRDefault="00E21E97" w:rsidP="008C4E47">
      <w:r>
        <w:continuationSeparator/>
      </w:r>
    </w:p>
  </w:footnote>
  <w:footnote w:id="1">
    <w:p w:rsidR="008C4E47" w:rsidRDefault="008C4E47" w:rsidP="008C4E47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0491143"/>
    <w:multiLevelType w:val="hybridMultilevel"/>
    <w:tmpl w:val="5CC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57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3">
    <w:nsid w:val="5B964ECB"/>
    <w:multiLevelType w:val="multilevel"/>
    <w:tmpl w:val="27180AE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76607"/>
    <w:rsid w:val="000C09C4"/>
    <w:rsid w:val="000C41B5"/>
    <w:rsid w:val="000E41E9"/>
    <w:rsid w:val="000E54FA"/>
    <w:rsid w:val="001028BC"/>
    <w:rsid w:val="00120BC3"/>
    <w:rsid w:val="00151C19"/>
    <w:rsid w:val="001535C2"/>
    <w:rsid w:val="001536C0"/>
    <w:rsid w:val="00162C5F"/>
    <w:rsid w:val="00175730"/>
    <w:rsid w:val="001C4762"/>
    <w:rsid w:val="001D1EBE"/>
    <w:rsid w:val="001D3A9B"/>
    <w:rsid w:val="00201378"/>
    <w:rsid w:val="00222115"/>
    <w:rsid w:val="00223097"/>
    <w:rsid w:val="00224475"/>
    <w:rsid w:val="00233BAF"/>
    <w:rsid w:val="002B6290"/>
    <w:rsid w:val="002E5E5B"/>
    <w:rsid w:val="00304038"/>
    <w:rsid w:val="00343BC7"/>
    <w:rsid w:val="00360107"/>
    <w:rsid w:val="003739A9"/>
    <w:rsid w:val="003824E2"/>
    <w:rsid w:val="003D315E"/>
    <w:rsid w:val="003F156D"/>
    <w:rsid w:val="0040384D"/>
    <w:rsid w:val="00430474"/>
    <w:rsid w:val="00476A9F"/>
    <w:rsid w:val="00481309"/>
    <w:rsid w:val="0049004D"/>
    <w:rsid w:val="0049306F"/>
    <w:rsid w:val="00493935"/>
    <w:rsid w:val="004A1925"/>
    <w:rsid w:val="004C075C"/>
    <w:rsid w:val="004C3AC9"/>
    <w:rsid w:val="004E0554"/>
    <w:rsid w:val="004E2CB7"/>
    <w:rsid w:val="004E6385"/>
    <w:rsid w:val="004F5641"/>
    <w:rsid w:val="004F65D7"/>
    <w:rsid w:val="00556FE9"/>
    <w:rsid w:val="00614C60"/>
    <w:rsid w:val="006223D2"/>
    <w:rsid w:val="006445D1"/>
    <w:rsid w:val="0067327B"/>
    <w:rsid w:val="006920D3"/>
    <w:rsid w:val="006B4100"/>
    <w:rsid w:val="006C2789"/>
    <w:rsid w:val="006D4353"/>
    <w:rsid w:val="006F3E82"/>
    <w:rsid w:val="00700E1D"/>
    <w:rsid w:val="00711FF9"/>
    <w:rsid w:val="00721254"/>
    <w:rsid w:val="00726A2F"/>
    <w:rsid w:val="00726F7C"/>
    <w:rsid w:val="00757569"/>
    <w:rsid w:val="0076299A"/>
    <w:rsid w:val="0076491E"/>
    <w:rsid w:val="007836BE"/>
    <w:rsid w:val="00790FEE"/>
    <w:rsid w:val="007B22C6"/>
    <w:rsid w:val="007D6430"/>
    <w:rsid w:val="007F70BE"/>
    <w:rsid w:val="00834C43"/>
    <w:rsid w:val="00841650"/>
    <w:rsid w:val="008A72A3"/>
    <w:rsid w:val="008B6C58"/>
    <w:rsid w:val="008C4E47"/>
    <w:rsid w:val="0090220A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46C09"/>
    <w:rsid w:val="00A73DCB"/>
    <w:rsid w:val="00AA0D9B"/>
    <w:rsid w:val="00AC0117"/>
    <w:rsid w:val="00AF42F2"/>
    <w:rsid w:val="00B65D26"/>
    <w:rsid w:val="00B71918"/>
    <w:rsid w:val="00B95B1F"/>
    <w:rsid w:val="00BA0BDF"/>
    <w:rsid w:val="00BA5B68"/>
    <w:rsid w:val="00BD27A5"/>
    <w:rsid w:val="00BE25ED"/>
    <w:rsid w:val="00C10855"/>
    <w:rsid w:val="00C11612"/>
    <w:rsid w:val="00C73DA3"/>
    <w:rsid w:val="00C752DF"/>
    <w:rsid w:val="00CB4702"/>
    <w:rsid w:val="00CC5E00"/>
    <w:rsid w:val="00D17CEC"/>
    <w:rsid w:val="00D2690E"/>
    <w:rsid w:val="00D3622B"/>
    <w:rsid w:val="00D50EAC"/>
    <w:rsid w:val="00D513EB"/>
    <w:rsid w:val="00D911CE"/>
    <w:rsid w:val="00D92BE6"/>
    <w:rsid w:val="00DB092C"/>
    <w:rsid w:val="00DB0C81"/>
    <w:rsid w:val="00DB3D37"/>
    <w:rsid w:val="00DB49D1"/>
    <w:rsid w:val="00DB51F1"/>
    <w:rsid w:val="00DC0771"/>
    <w:rsid w:val="00DE523E"/>
    <w:rsid w:val="00DF6332"/>
    <w:rsid w:val="00DF65D1"/>
    <w:rsid w:val="00E037C0"/>
    <w:rsid w:val="00E0420A"/>
    <w:rsid w:val="00E1263C"/>
    <w:rsid w:val="00E12BE0"/>
    <w:rsid w:val="00E145DC"/>
    <w:rsid w:val="00E21E97"/>
    <w:rsid w:val="00E47242"/>
    <w:rsid w:val="00E50CDA"/>
    <w:rsid w:val="00E67BC2"/>
    <w:rsid w:val="00EB21A2"/>
    <w:rsid w:val="00EB5A0F"/>
    <w:rsid w:val="00EB5F96"/>
    <w:rsid w:val="00EB7D4B"/>
    <w:rsid w:val="00EC6B8D"/>
    <w:rsid w:val="00EE1FA2"/>
    <w:rsid w:val="00F3607F"/>
    <w:rsid w:val="00F61AD5"/>
    <w:rsid w:val="00F67EED"/>
    <w:rsid w:val="00F7021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50EAC"/>
    <w:pPr>
      <w:keepNext/>
      <w:jc w:val="center"/>
      <w:outlineLvl w:val="0"/>
    </w:pPr>
    <w:rPr>
      <w:rFonts w:ascii="TLB Times" w:hAnsi="TLB Time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B22C6"/>
    <w:rPr>
      <w:rFonts w:eastAsia="Times New Roman"/>
      <w:sz w:val="22"/>
      <w:szCs w:val="22"/>
    </w:rPr>
  </w:style>
  <w:style w:type="paragraph" w:styleId="a9">
    <w:name w:val="Block Text"/>
    <w:basedOn w:val="a"/>
    <w:unhideWhenUsed/>
    <w:rsid w:val="00DF6332"/>
    <w:pPr>
      <w:widowControl w:val="0"/>
      <w:shd w:val="clear" w:color="auto" w:fill="FFFFFF"/>
      <w:snapToGrid w:val="0"/>
      <w:spacing w:line="236" w:lineRule="exact"/>
      <w:ind w:left="587" w:right="6426"/>
      <w:jc w:val="both"/>
    </w:pPr>
    <w:rPr>
      <w:b/>
      <w:color w:val="000000"/>
      <w:sz w:val="28"/>
      <w:szCs w:val="20"/>
    </w:rPr>
  </w:style>
  <w:style w:type="character" w:customStyle="1" w:styleId="10">
    <w:name w:val="Заголовок 1 Знак"/>
    <w:link w:val="1"/>
    <w:rsid w:val="00D50EAC"/>
    <w:rPr>
      <w:rFonts w:ascii="TLB Times" w:eastAsia="Times New Roman" w:hAnsi="TLB Times"/>
      <w:sz w:val="24"/>
    </w:rPr>
  </w:style>
  <w:style w:type="paragraph" w:styleId="aa">
    <w:name w:val="footnote text"/>
    <w:basedOn w:val="a"/>
    <w:link w:val="ab"/>
    <w:rsid w:val="008C4E47"/>
    <w:rPr>
      <w:sz w:val="20"/>
      <w:szCs w:val="20"/>
    </w:rPr>
  </w:style>
  <w:style w:type="character" w:customStyle="1" w:styleId="ab">
    <w:name w:val="Текст сноски Знак"/>
    <w:link w:val="aa"/>
    <w:rsid w:val="008C4E47"/>
    <w:rPr>
      <w:rFonts w:ascii="Times New Roman" w:eastAsia="Times New Roman" w:hAnsi="Times New Roman"/>
    </w:rPr>
  </w:style>
  <w:style w:type="character" w:styleId="ac">
    <w:name w:val="footnote reference"/>
    <w:rsid w:val="008C4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18</Pages>
  <Words>6002</Words>
  <Characters>34215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 Windows</cp:lastModifiedBy>
  <cp:revision>65</cp:revision>
  <cp:lastPrinted>2021-04-26T06:46:00Z</cp:lastPrinted>
  <dcterms:created xsi:type="dcterms:W3CDTF">2015-05-07T06:59:00Z</dcterms:created>
  <dcterms:modified xsi:type="dcterms:W3CDTF">2021-07-13T10:54:00Z</dcterms:modified>
</cp:coreProperties>
</file>