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ПРОЕКТ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6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323"/>
        <w:gridCol w:w="1276"/>
        <w:gridCol w:w="4394"/>
        <w:gridCol w:w="142"/>
        <w:tblGridChange w:id="0">
          <w:tblGrid>
            <w:gridCol w:w="4323"/>
            <w:gridCol w:w="1276"/>
            <w:gridCol w:w="4394"/>
            <w:gridCol w:w="142"/>
          </w:tblGrid>
        </w:tblGridChange>
      </w:tblGrid>
      <w:t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ИСПОЛНИТЕЛЬНЫЙ КОМИТЕТ АЛЕКСЕЕВСКОГО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ГОРОДСКОГО  ПОСЕЛЕНИЯ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АЛЕКСЕЕВСКОГО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МУНИЦИПАЛЬНОГО РАЙОНА РЕСПУБЛИКИ ТАТАРСТАН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676275" cy="847725"/>
                  <wp:effectExtent b="0" l="0" r="0" t="0"/>
                  <wp:docPr descr="герб4" id="1026" name="image1.png"/>
                  <a:graphic>
                    <a:graphicData uri="http://schemas.openxmlformats.org/drawingml/2006/picture">
                      <pic:pic>
                        <pic:nvPicPr>
                          <pic:cNvPr descr="герб4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847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АЛЕКСЕЕВСК </w:t>
            </w:r>
          </w:p>
          <w:p w:rsidR="00000000" w:rsidDel="00000000" w:rsidP="00000000" w:rsidRDefault="00000000" w:rsidRPr="00000000" w14:paraId="0000000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МУНИЦИПАЛЬ РАЙОНЫНЫҢ АЛЕКСЕЕВСК </w:t>
            </w:r>
          </w:p>
          <w:p w:rsidR="00000000" w:rsidDel="00000000" w:rsidP="00000000" w:rsidRDefault="00000000" w:rsidRPr="00000000" w14:paraId="0000000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ШӘҺӘР ҖИРЛЕГЕ</w:t>
            </w:r>
          </w:p>
          <w:p w:rsidR="00000000" w:rsidDel="00000000" w:rsidP="00000000" w:rsidRDefault="00000000" w:rsidRPr="00000000" w14:paraId="0000000F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БАШКАРМА КОМИТЕТЫ ТАТАРСТАН РЕСПУБЛИКАСЫ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6840" w:w="11907"/>
          <w:pgMar w:bottom="568" w:top="851" w:left="1134" w:right="567" w:header="720" w:footer="720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ПОСТАНОВЛЕНИЕ                                                                                 КАРАР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_________________                                                                        ______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внесении изменений в Административный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регламент предоставления муниципальной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услуги по оформлению документов при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передаче жилых помещений в собственность граждан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      В целях приведения в соответствие действующему законодательству, в том числе  положениям Федерального закона от 27 июля 2010 года № 210-ФЗ «Об организации предоставления государственных и муниципальных услуг», положениям Федерального закона от 19 июля 2018 года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 о с т а н о в л я 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  <w:t xml:space="preserve">     1. В Административный регламент предоставления муниципальной услуги по оформлению документов при передаче жилых помещений в собственность граждан, утвержденный Постановлением Исполнительного комитета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Алексеевского городского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поселения Алексеевского муниципального района Республики Татарстан от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11.03.2014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5,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внести изменения следующего содержания: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 содержание столбца «Содержание требований к стандарту» строки 2.14 изложить в следующей редакции: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«Заявление на бумажном носителе подается в Исполком.</w:t>
        <w:br w:type="textWrapping"/>
        <w:t xml:space="preserve">Доступ к помещению, в котором предоставляются муниципальные услуги, адаптирован для инвалидов в соответствии с законодательством Российской Федерации о социальной защите инвалидов. 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услуги»;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 пп.3 п.5.1.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 п. 5.1. дополнить подпунктами 8, 9 и 10 следующего содержания: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«8) нарушение срока или порядка выдачи документов по результатам предоставления муниципальной услуги;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 27.07.2010 № 210-ФЗ «Об организации предоставления государственных и муниципальных услуг».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п.5.2. изложить в следующей редакции: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«5.2. 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Жалоба на решения и действия (бездействие) органа,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Алексеевского муниципального района (http://www.alekseevskiy.tatarstan.ru),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п.5.7. дополнить абзацами следующего содержания: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«В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</w:t>
      </w:r>
      <w:bookmarkStart w:colFirst="0" w:colLast="0" w:name="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случае признания жалобы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решения»;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 п.5.8.</w:t>
      </w:r>
      <w:bookmarkStart w:colFirst="0" w:colLast="0" w:name="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 Разместить настоящее постановление на «Официальном портале правовой информации Республики Татарстан» в информационно-телекоммуникационной сети «Интернет», на сайте поселения на Портале муниципальных образований Республики Татарстан и обнародовать на специальном информационном стенде в здании Исполнительного комитета Алексеевского городского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поселения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Алексеевского  муниципального района Республики Татарстан.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Настоящее постановление  вступает в силу после его официального опубликования.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Контроль за исполнением настоящего постановления  оставляю  за собой.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Руководитель Исполнительного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комитета Алексеевского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городского поселения                                                          И.К. Свистунов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40" w:w="11907"/>
      <w:pgMar w:bottom="568" w:top="142" w:left="1560" w:right="567" w:header="720" w:footer="720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LB Times" w:hAnsi="TLB Times"/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0"/>
    <w:pPr>
      <w:keepNext w:val="1"/>
      <w:suppressAutoHyphens w:val="1"/>
      <w:spacing w:line="360" w:lineRule="auto"/>
      <w:ind w:leftChars="-1" w:rightChars="0" w:firstLineChars="-1"/>
      <w:jc w:val="center"/>
      <w:textDirection w:val="btLr"/>
      <w:textAlignment w:val="top"/>
      <w:outlineLvl w:val="1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3">
    <w:name w:val="Заголовок 3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="6663" w:firstLineChars="-1"/>
      <w:textDirection w:val="btLr"/>
      <w:textAlignment w:val="top"/>
      <w:outlineLvl w:val="2"/>
    </w:pPr>
    <w:rPr>
      <w:b w:val="1"/>
      <w:noProof w:val="0"/>
      <w:w w:val="100"/>
      <w:position w:val="-1"/>
      <w:sz w:val="28"/>
      <w:effect w:val="none"/>
      <w:vertAlign w:val="baseline"/>
      <w:cs w:val="0"/>
      <w:em w:val="none"/>
      <w:lang w:bidi="ar-SA" w:eastAsia="ru-RU" w:val="en-US"/>
    </w:rPr>
  </w:style>
  <w:style w:type="paragraph" w:styleId="Заголовок4">
    <w:name w:val="Заголовок 4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3"/>
    </w:pPr>
    <w:rPr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paragraph" w:styleId="Заголовок5">
    <w:name w:val="Заголовок 5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4"/>
    </w:pPr>
    <w:rPr>
      <w:b w:val="1"/>
      <w:noProof w:val="0"/>
      <w:w w:val="100"/>
      <w:position w:val="-1"/>
      <w:sz w:val="28"/>
      <w:effect w:val="none"/>
      <w:vertAlign w:val="baseline"/>
      <w:cs w:val="0"/>
      <w:em w:val="none"/>
      <w:lang w:bidi="ar-SA" w:eastAsia="ru-RU" w:val="en-US"/>
    </w:rPr>
  </w:style>
  <w:style w:type="paragraph" w:styleId="Заголовок6">
    <w:name w:val="Заголовок 6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right="283" w:leftChars="-1" w:rightChars="0" w:firstLineChars="-1"/>
      <w:textDirection w:val="btLr"/>
      <w:textAlignment w:val="top"/>
      <w:outlineLvl w:val="5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paragraph" w:styleId="Заголовок7">
    <w:name w:val="Заголовок 7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6"/>
    </w:pPr>
    <w:rPr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paragraph" w:styleId="Заголовок8">
    <w:name w:val="Заголовок 8"/>
    <w:basedOn w:val="Обычный"/>
    <w:next w:val="Обычный"/>
    <w:autoRedefine w:val="0"/>
    <w:hidden w:val="0"/>
    <w:qFormat w:val="0"/>
    <w:pPr>
      <w:keepNext w:val="1"/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7"/>
    </w:pPr>
    <w:rPr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9">
    <w:name w:val="Заголовок 9"/>
    <w:basedOn w:val="Обычный"/>
    <w:next w:val="Обычный"/>
    <w:autoRedefine w:val="0"/>
    <w:hidden w:val="0"/>
    <w:qFormat w:val="0"/>
    <w:pPr>
      <w:keepNext w:val="1"/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8"/>
    </w:pPr>
    <w:rPr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сновнойтекстсотступом">
    <w:name w:val="Основной текст с отступом"/>
    <w:basedOn w:val="Обычный"/>
    <w:next w:val="Основнойтекстсотступом"/>
    <w:autoRedefine w:val="0"/>
    <w:hidden w:val="0"/>
    <w:qFormat w:val="0"/>
    <w:pPr>
      <w:suppressAutoHyphens w:val="1"/>
      <w:spacing w:line="1" w:lineRule="atLeast"/>
      <w:ind w:left="567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character" w:styleId="Гиперссылка">
    <w:name w:val="Гиперссылка"/>
    <w:basedOn w:val="Основнойшрифтабзац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noProof w:val="0"/>
      <w:w w:val="100"/>
      <w:position w:val="-1"/>
      <w:sz w:val="28"/>
      <w:effect w:val="none"/>
      <w:vertAlign w:val="baseline"/>
      <w:cs w:val="0"/>
      <w:em w:val="none"/>
      <w:lang w:bidi="ar-SA" w:eastAsia="ru-RU" w:val="en-US"/>
    </w:rPr>
  </w:style>
  <w:style w:type="paragraph" w:styleId="Основнойтекстсотступом2">
    <w:name w:val="Основной текст с отступом 2"/>
    <w:basedOn w:val="Обычный"/>
    <w:next w:val="Основнойтекстсотступом2"/>
    <w:autoRedefine w:val="0"/>
    <w:hidden w:val="0"/>
    <w:qFormat w:val="0"/>
    <w:pPr>
      <w:suppressAutoHyphens w:val="1"/>
      <w:spacing w:line="1" w:lineRule="atLeast"/>
      <w:ind w:right="142" w:leftChars="-1" w:rightChars="0" w:firstLine="709" w:firstLineChars="-1"/>
      <w:jc w:val="both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сотступом3">
    <w:name w:val="Основной текст с отступом 3"/>
    <w:basedOn w:val="Обычный"/>
    <w:next w:val="Основнойтекстсотступом3"/>
    <w:autoRedefine w:val="0"/>
    <w:hidden w:val="0"/>
    <w:qFormat w:val="0"/>
    <w:pPr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noProof w:val="0"/>
      <w:w w:val="100"/>
      <w:position w:val="-1"/>
      <w:sz w:val="28"/>
      <w:effect w:val="none"/>
      <w:vertAlign w:val="baseline"/>
      <w:cs w:val="0"/>
      <w:em w:val="none"/>
      <w:lang w:bidi="ar-SA" w:eastAsia="ru-RU" w:val="en-US"/>
    </w:rPr>
  </w:style>
  <w:style w:type="paragraph" w:styleId="Основнойтекст2">
    <w:name w:val="Основной текст 2"/>
    <w:basedOn w:val="Обычный"/>
    <w:next w:val="Основнойтекст2"/>
    <w:autoRedefine w:val="0"/>
    <w:hidden w:val="0"/>
    <w:qFormat w:val="0"/>
    <w:pPr>
      <w:suppressAutoHyphens w:val="1"/>
      <w:spacing w:line="36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paragraph" w:styleId="Нормальный(OEM)">
    <w:name w:val="Нормальный (OEM)"/>
    <w:basedOn w:val="Обычный"/>
    <w:next w:val="Обычный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Названиеобъекта">
    <w:name w:val="Название объекта"/>
    <w:basedOn w:val="Обычный"/>
    <w:next w:val="Обычный"/>
    <w:autoRedefine w:val="0"/>
    <w:hidden w:val="0"/>
    <w:qFormat w:val="0"/>
    <w:pPr>
      <w:tabs>
        <w:tab w:val="decimal" w:leader="none" w:pos="558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Заголовок1Знак">
    <w:name w:val="Заголовок 1 Знак"/>
    <w:basedOn w:val="Основнойшрифтабзаца"/>
    <w:next w:val="Заголовок1Знак"/>
    <w:autoRedefine w:val="0"/>
    <w:hidden w:val="0"/>
    <w:qFormat w:val="0"/>
    <w:rPr>
      <w:rFonts w:ascii="TLB Times" w:hAnsi="TLB Times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ОсновнойтекстсотступомЗнак">
    <w:name w:val="Основной текст с отступом Знак"/>
    <w:basedOn w:val="Основнойшрифтабзаца"/>
    <w:next w:val="ОсновнойтекстсотступомЗнак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Безинтервала">
    <w:name w:val="Без интервала"/>
    <w:next w:val="Безинтервал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Гипертекстоваяссылка">
    <w:name w:val="Гипертекстовая ссылка"/>
    <w:basedOn w:val="Основнойшрифтабзаца"/>
    <w:next w:val="Гипертекстоваяссылка"/>
    <w:autoRedefine w:val="0"/>
    <w:hidden w:val="0"/>
    <w:qFormat w:val="0"/>
    <w:rPr>
      <w:b w:val="1"/>
      <w:color w:val="106bbe"/>
      <w:w w:val="100"/>
      <w:position w:val="-1"/>
      <w:sz w:val="26"/>
      <w:effect w:val="none"/>
      <w:vertAlign w:val="baseline"/>
      <w:cs w:val="0"/>
      <w:em w:val="none"/>
      <w:lang/>
    </w:rPr>
  </w:style>
  <w:style w:type="paragraph" w:styleId="ConsPlusNonformat">
    <w:name w:val="ConsPlusNonformat"/>
    <w:next w:val="ConsPlusNonforma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Название">
    <w:name w:val="Название"/>
    <w:basedOn w:val="Обычный"/>
    <w:next w:val="Название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character" w:styleId="НазваниеЗнак">
    <w:name w:val="Название Знак"/>
    <w:basedOn w:val="Основнойшрифтабзаца"/>
    <w:next w:val="НазваниеЗнак"/>
    <w:autoRedefine w:val="0"/>
    <w:hidden w:val="0"/>
    <w:qFormat w:val="0"/>
    <w:rPr>
      <w:w w:val="100"/>
      <w:position w:val="-1"/>
      <w:sz w:val="28"/>
      <w:effect w:val="none"/>
      <w:vertAlign w:val="baseline"/>
      <w:cs w:val="0"/>
      <w:em w:val="none"/>
      <w:lang/>
    </w:rPr>
  </w:style>
  <w:style w:type="paragraph" w:styleId="ConsPlusNormal">
    <w:name w:val="ConsPlusNormal"/>
    <w:next w:val="ConsPlusNormal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PlusTitle">
    <w:name w:val="ConsPlusTitle"/>
    <w:next w:val="ConsPlusTitle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НижнийколонтитулЗнак">
    <w:name w:val="Нижний колонтитул Знак"/>
    <w:basedOn w:val="Основнойшрифтабзаца"/>
    <w:next w:val="Нижнийколонтитул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ВерхнийколонтитулЗнак">
    <w:name w:val="Верхний колонтитул Знак"/>
    <w:basedOn w:val="Основнойшрифтабзаца"/>
    <w:next w:val="Верхнийколонтитул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Номерстраницы">
    <w:name w:val="Номер страницы"/>
    <w:basedOn w:val="Основнойшрифтабзаца"/>
    <w:next w:val="Номерстраниц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mesNewRoman14пт">
    <w:name w:val="Times New Roman 14 пт"/>
    <w:next w:val="TimesNewRoman14пт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character" w:styleId="TimesNewRoman14птЗнак">
    <w:name w:val="Times New Roman 14 пт Знак"/>
    <w:basedOn w:val="Основнойшрифтабзаца"/>
    <w:next w:val="TimesNewRoman14птЗнак"/>
    <w:autoRedefine w:val="0"/>
    <w:hidden w:val="0"/>
    <w:qFormat w:val="0"/>
    <w:rPr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paragraph" w:styleId="ЗнакЗнакЗнакЗнак">
    <w:name w:val="Знак Знак Знак Знак"/>
    <w:basedOn w:val="Обычный"/>
    <w:next w:val="ЗнакЗнакЗнакЗнак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hAnsi="Tahoma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Цветовоевыделение">
    <w:name w:val="Цветовое выделение"/>
    <w:next w:val="Цветовоевыделение"/>
    <w:autoRedefine w:val="0"/>
    <w:hidden w:val="0"/>
    <w:qFormat w:val="0"/>
    <w:rPr>
      <w:b w:val="1"/>
      <w:color w:val="26282f"/>
      <w:w w:val="100"/>
      <w:position w:val="-1"/>
      <w:sz w:val="26"/>
      <w:effect w:val="none"/>
      <w:vertAlign w:val="baseline"/>
      <w:cs w:val="0"/>
      <w:em w:val="none"/>
      <w:lang/>
    </w:rPr>
  </w:style>
  <w:style w:type="character" w:styleId="Выделение">
    <w:name w:val="Выделение"/>
    <w:basedOn w:val="Основнойшрифтабзаца"/>
    <w:next w:val="Выделение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Строгий">
    <w:name w:val="Строгий"/>
    <w:basedOn w:val="Основнойшрифтабзаца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rteright">
    <w:name w:val="rteright"/>
    <w:basedOn w:val="Обычный"/>
    <w:next w:val="rteright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rtejustify">
    <w:name w:val="rtejustify"/>
    <w:basedOn w:val="Обычный"/>
    <w:next w:val="rtejustify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Просмотреннаягиперссылка">
    <w:name w:val="Просмотренная гиперссылка"/>
    <w:basedOn w:val="Основнойшрифтабзаца"/>
    <w:next w:val="Просмотреннаягиперссылка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yperlink__char">
    <w:name w:val="hyperlink__char"/>
    <w:next w:val="hyperlink__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ormal__char">
    <w:name w:val="normal__char"/>
    <w:next w:val="normal__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Комментарий">
    <w:name w:val="Комментарий"/>
    <w:basedOn w:val="Обычный"/>
    <w:next w:val="Обычный"/>
    <w:autoRedefine w:val="0"/>
    <w:hidden w:val="0"/>
    <w:qFormat w:val="0"/>
    <w:pPr>
      <w:widowControl w:val="0"/>
      <w:shd w:color="auto" w:fill="f0f0f0" w:val="clear"/>
      <w:suppressAutoHyphens w:val="1"/>
      <w:autoSpaceDE w:val="0"/>
      <w:autoSpaceDN w:val="0"/>
      <w:adjustRightInd w:val="0"/>
      <w:spacing w:before="75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color w:val="353842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11">
    <w:name w:val="11"/>
    <w:basedOn w:val="Обычный"/>
    <w:next w:val="11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СтандартныйHTML">
    <w:name w:val="Стандартный HTML"/>
    <w:basedOn w:val="Обычный"/>
    <w:next w:val="СтандартныйHTML"/>
    <w:autoRedefine w:val="0"/>
    <w:hidden w:val="0"/>
    <w:qFormat w:val="1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character" w:styleId="СтандартныйHTMLЗнак">
    <w:name w:val="Стандартный HTML Знак"/>
    <w:basedOn w:val="Основнойшрифтабзаца"/>
    <w:next w:val="СтандартныйHTML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formattext">
    <w:name w:val="formattext"/>
    <w:basedOn w:val="Обычный"/>
    <w:next w:val="formattext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headertext">
    <w:name w:val="headertext"/>
    <w:basedOn w:val="Обычный"/>
    <w:next w:val="headertext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текст+Интервал3pt">
    <w:name w:val="Основной текст + Интервал 3 pt"/>
    <w:next w:val="Основнойтекст+Интервал3pt"/>
    <w:autoRedefine w:val="0"/>
    <w:hidden w:val="0"/>
    <w:qFormat w:val="0"/>
    <w:rPr>
      <w:rFonts w:ascii="Times New Roman" w:cs="Times New Roman" w:eastAsia="Times New Roman" w:hAnsi="Times New Roman"/>
      <w:spacing w:val="60"/>
      <w:w w:val="100"/>
      <w:position w:val="-1"/>
      <w:sz w:val="25"/>
      <w:szCs w:val="25"/>
      <w:effect w:val="none"/>
      <w:shd w:color="auto" w:fill="ffffff" w:val="clear"/>
      <w:vertAlign w:val="baseline"/>
      <w:cs w:val="0"/>
      <w:em w:val="none"/>
      <w:lang/>
    </w:rPr>
  </w:style>
  <w:style w:type="paragraph" w:styleId=".FORMATTEXT">
    <w:name w:val=".FORMATTEXT"/>
    <w:next w:val=".FORMATTEX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2010-11-29T12:03:00Z</dcterms:created>
  <dc:creator>Гарипов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