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6B08D4" w:rsidTr="00AA313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08D4" w:rsidRPr="00196605" w:rsidRDefault="005B1DC6" w:rsidP="00AA3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6B08D4" w:rsidRPr="00377F1B" w:rsidRDefault="006B08D4" w:rsidP="00AA3138">
            <w:pPr>
              <w:pStyle w:val="ad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08D4" w:rsidRDefault="006B08D4" w:rsidP="00AA3138">
            <w:pPr>
              <w:ind w:right="-142"/>
            </w:pPr>
            <w:r>
              <w:t xml:space="preserve">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1DC6" w:rsidRDefault="005B1DC6" w:rsidP="005B1DC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ПРОЕКТ </w:t>
            </w:r>
          </w:p>
          <w:p w:rsidR="006B08D4" w:rsidRPr="00DC7A72" w:rsidRDefault="005B1DC6" w:rsidP="005B1DC6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Решения Алексеевского районного Совета Алексеевского муниципального района Республики Татарстан</w:t>
            </w:r>
          </w:p>
        </w:tc>
      </w:tr>
      <w:tr w:rsidR="006B08D4" w:rsidTr="00AA313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08D4" w:rsidRDefault="006B08D4" w:rsidP="00AA313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6B08D4" w:rsidRPr="00862F0A" w:rsidRDefault="006B08D4" w:rsidP="00AA3138">
            <w:pPr>
              <w:spacing w:line="360" w:lineRule="auto"/>
              <w:jc w:val="center"/>
            </w:pPr>
            <w:r w:rsidRPr="00862F0A">
              <w:t>___________</w:t>
            </w:r>
            <w:r>
              <w:t>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08D4" w:rsidRDefault="006B08D4" w:rsidP="00AA3138">
            <w:pPr>
              <w:jc w:val="center"/>
              <w:rPr>
                <w:lang w:val="tt-RU"/>
              </w:rPr>
            </w:pPr>
          </w:p>
          <w:p w:rsidR="006B08D4" w:rsidRDefault="006B08D4" w:rsidP="00AA3138">
            <w:pPr>
              <w:jc w:val="center"/>
              <w:rPr>
                <w:lang w:val="tt-RU"/>
              </w:rPr>
            </w:pPr>
          </w:p>
          <w:p w:rsidR="006B08D4" w:rsidRPr="0055345A" w:rsidRDefault="006B08D4" w:rsidP="00AA3138">
            <w:pPr>
              <w:jc w:val="center"/>
              <w:rPr>
                <w:sz w:val="12"/>
                <w:szCs w:val="12"/>
                <w:lang w:val="tt-RU"/>
              </w:rPr>
            </w:pPr>
          </w:p>
          <w:p w:rsidR="006B08D4" w:rsidRPr="00862F0A" w:rsidRDefault="006B08D4" w:rsidP="00AA3138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</w:t>
            </w:r>
            <w:proofErr w:type="spellStart"/>
            <w:r w:rsidRPr="00862F0A">
              <w:rPr>
                <w:sz w:val="18"/>
                <w:szCs w:val="18"/>
              </w:rPr>
              <w:t>г.т</w:t>
            </w:r>
            <w:proofErr w:type="spellEnd"/>
            <w:r w:rsidRPr="00862F0A">
              <w:rPr>
                <w:sz w:val="18"/>
                <w:szCs w:val="18"/>
              </w:rPr>
              <w:t>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08D4" w:rsidRPr="00692AE5" w:rsidRDefault="006B08D4" w:rsidP="00AA3138">
            <w:pPr>
              <w:pStyle w:val="2"/>
              <w:rPr>
                <w:sz w:val="28"/>
                <w:szCs w:val="28"/>
              </w:rPr>
            </w:pPr>
            <w:r w:rsidRPr="00692AE5">
              <w:rPr>
                <w:sz w:val="28"/>
                <w:szCs w:val="28"/>
              </w:rPr>
              <w:t>КАРАР</w:t>
            </w:r>
          </w:p>
          <w:p w:rsidR="006B08D4" w:rsidRPr="00862F0A" w:rsidRDefault="006B08D4" w:rsidP="00AA3138">
            <w:pPr>
              <w:jc w:val="center"/>
            </w:pPr>
            <w:r w:rsidRPr="00862F0A">
              <w:t>№___________</w:t>
            </w:r>
          </w:p>
        </w:tc>
      </w:tr>
    </w:tbl>
    <w:p w:rsidR="00C77EF6" w:rsidRPr="00F765CE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A83625" w:rsidRDefault="00A83625" w:rsidP="00A8362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Об утверждении Положения</w:t>
      </w:r>
    </w:p>
    <w:p w:rsidR="00A83625" w:rsidRDefault="00A83625" w:rsidP="00A8362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о проведении мониторинга</w:t>
      </w:r>
    </w:p>
    <w:p w:rsidR="00A83625" w:rsidRDefault="00A83625" w:rsidP="00A8362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 xml:space="preserve">изменений законодательства </w:t>
      </w:r>
    </w:p>
    <w:p w:rsidR="00A83625" w:rsidRDefault="00A83625" w:rsidP="00A8362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и муниципальных нормативных</w:t>
      </w:r>
    </w:p>
    <w:p w:rsidR="00A83625" w:rsidRDefault="00A83625" w:rsidP="00A8362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правовых актов органов местного</w:t>
      </w:r>
    </w:p>
    <w:p w:rsidR="00A83625" w:rsidRDefault="00A83625" w:rsidP="00A8362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 xml:space="preserve">самоуправления </w:t>
      </w:r>
      <w:r>
        <w:rPr>
          <w:b/>
          <w:bCs/>
          <w:kern w:val="28"/>
          <w:sz w:val="28"/>
          <w:szCs w:val="28"/>
        </w:rPr>
        <w:t xml:space="preserve">Алексеевского </w:t>
      </w:r>
    </w:p>
    <w:p w:rsidR="00A83625" w:rsidRDefault="00A83625" w:rsidP="00A83625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муниципального района</w:t>
      </w:r>
    </w:p>
    <w:p w:rsidR="00A83625" w:rsidRPr="00711611" w:rsidRDefault="00A83625" w:rsidP="00711611">
      <w:pPr>
        <w:spacing w:line="0" w:lineRule="atLeast"/>
        <w:jc w:val="both"/>
        <w:rPr>
          <w:b/>
          <w:bCs/>
          <w:kern w:val="28"/>
          <w:sz w:val="28"/>
          <w:szCs w:val="28"/>
        </w:rPr>
      </w:pPr>
      <w:r w:rsidRPr="0098483E">
        <w:rPr>
          <w:b/>
          <w:bCs/>
          <w:kern w:val="28"/>
          <w:sz w:val="28"/>
          <w:szCs w:val="28"/>
        </w:rPr>
        <w:t>Республики Татарстан</w:t>
      </w:r>
    </w:p>
    <w:p w:rsidR="00A83625" w:rsidRPr="0098483E" w:rsidRDefault="00A83625" w:rsidP="00A83625">
      <w:pPr>
        <w:widowControl w:val="0"/>
        <w:spacing w:line="0" w:lineRule="atLeast"/>
        <w:jc w:val="both"/>
      </w:pPr>
    </w:p>
    <w:p w:rsidR="00956AF7" w:rsidRDefault="00956AF7" w:rsidP="00A83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91E" w:rsidRPr="00A83625" w:rsidRDefault="00A83625" w:rsidP="00A83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625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органов местного самоуправления </w:t>
      </w:r>
      <w:r w:rsidR="00080C62">
        <w:rPr>
          <w:rFonts w:ascii="Times New Roman" w:hAnsi="Times New Roman" w:cs="Times New Roman"/>
          <w:sz w:val="28"/>
          <w:szCs w:val="28"/>
        </w:rPr>
        <w:t>Алексеевского</w:t>
      </w:r>
      <w:r w:rsidRPr="00A836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r w:rsidR="00080C62">
        <w:rPr>
          <w:rFonts w:ascii="Times New Roman" w:hAnsi="Times New Roman" w:cs="Times New Roman"/>
          <w:sz w:val="28"/>
          <w:szCs w:val="28"/>
        </w:rPr>
        <w:t>Алексеевского</w:t>
      </w:r>
      <w:r w:rsidRPr="00A836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="00956AF7">
        <w:rPr>
          <w:rFonts w:ascii="Times New Roman" w:hAnsi="Times New Roman" w:cs="Times New Roman"/>
          <w:sz w:val="28"/>
          <w:szCs w:val="28"/>
        </w:rPr>
        <w:t>п.20 ч.1 ст.</w:t>
      </w:r>
      <w:r w:rsidR="007831C2">
        <w:rPr>
          <w:rFonts w:ascii="Times New Roman" w:hAnsi="Times New Roman" w:cs="Times New Roman"/>
          <w:sz w:val="28"/>
          <w:szCs w:val="28"/>
        </w:rPr>
        <w:t xml:space="preserve">36 </w:t>
      </w:r>
      <w:hyperlink r:id="rId8" w:history="1">
        <w:r w:rsidRPr="00A83625">
          <w:rPr>
            <w:rFonts w:ascii="Times New Roman" w:hAnsi="Times New Roman" w:cs="Times New Roman"/>
            <w:sz w:val="28"/>
            <w:szCs w:val="28"/>
          </w:rPr>
          <w:t>Устав</w:t>
        </w:r>
        <w:r w:rsidR="00956AF7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A83625">
        <w:rPr>
          <w:rFonts w:ascii="Times New Roman" w:hAnsi="Times New Roman" w:cs="Times New Roman"/>
          <w:sz w:val="28"/>
          <w:szCs w:val="28"/>
        </w:rPr>
        <w:t xml:space="preserve"> </w:t>
      </w:r>
      <w:r w:rsidR="00080C62">
        <w:rPr>
          <w:rFonts w:ascii="Times New Roman" w:hAnsi="Times New Roman" w:cs="Times New Roman"/>
          <w:sz w:val="28"/>
          <w:szCs w:val="28"/>
        </w:rPr>
        <w:t>Алексеевского</w:t>
      </w:r>
      <w:r w:rsidRPr="00A836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21491E" w:rsidRDefault="0021491E" w:rsidP="0021491E">
      <w:pPr>
        <w:rPr>
          <w:b/>
          <w:sz w:val="28"/>
          <w:szCs w:val="28"/>
        </w:rPr>
      </w:pPr>
    </w:p>
    <w:p w:rsidR="00080C62" w:rsidRDefault="004B0ED2" w:rsidP="00080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Алексеевского муниципального </w:t>
      </w:r>
      <w:proofErr w:type="gramStart"/>
      <w:r>
        <w:rPr>
          <w:b/>
          <w:sz w:val="28"/>
          <w:szCs w:val="28"/>
        </w:rPr>
        <w:t>района  р</w:t>
      </w:r>
      <w:proofErr w:type="gramEnd"/>
      <w:r>
        <w:rPr>
          <w:b/>
          <w:sz w:val="28"/>
          <w:szCs w:val="28"/>
        </w:rPr>
        <w:t xml:space="preserve"> е ш и л:</w:t>
      </w:r>
    </w:p>
    <w:p w:rsidR="00080C62" w:rsidRDefault="00080C62" w:rsidP="00080C62">
      <w:pPr>
        <w:jc w:val="center"/>
        <w:rPr>
          <w:b/>
          <w:sz w:val="28"/>
          <w:szCs w:val="28"/>
        </w:rPr>
      </w:pPr>
    </w:p>
    <w:p w:rsidR="00A83625" w:rsidRPr="00080C62" w:rsidRDefault="00A83625" w:rsidP="00080C62">
      <w:pPr>
        <w:ind w:firstLine="567"/>
        <w:jc w:val="both"/>
        <w:rPr>
          <w:b/>
          <w:sz w:val="28"/>
          <w:szCs w:val="28"/>
        </w:rPr>
      </w:pPr>
      <w:r w:rsidRPr="0098483E">
        <w:rPr>
          <w:sz w:val="28"/>
          <w:szCs w:val="28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r w:rsidR="00080C62">
        <w:rPr>
          <w:sz w:val="28"/>
          <w:szCs w:val="28"/>
        </w:rPr>
        <w:t>Алексеевского</w:t>
      </w:r>
      <w:r w:rsidRPr="0098483E">
        <w:rPr>
          <w:sz w:val="28"/>
          <w:szCs w:val="28"/>
        </w:rPr>
        <w:t xml:space="preserve"> муниципального района Республики Татарстан.</w:t>
      </w:r>
    </w:p>
    <w:p w:rsidR="00A83625" w:rsidRPr="0098483E" w:rsidRDefault="00A83625" w:rsidP="00A8362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2. Органам местного самоуправления </w:t>
      </w:r>
      <w:r w:rsidR="00080C62">
        <w:rPr>
          <w:sz w:val="28"/>
          <w:szCs w:val="28"/>
        </w:rPr>
        <w:t>Алексеевского</w:t>
      </w:r>
      <w:r w:rsidRPr="0098483E">
        <w:rPr>
          <w:sz w:val="28"/>
          <w:szCs w:val="28"/>
        </w:rPr>
        <w:t xml:space="preserve"> муниципального района Республики Татарстан:</w:t>
      </w:r>
    </w:p>
    <w:p w:rsidR="00A83625" w:rsidRPr="0098483E" w:rsidRDefault="00A83625" w:rsidP="00A8362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A83625" w:rsidRPr="0098483E" w:rsidRDefault="00A83625" w:rsidP="00A8362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назначить лиц, ответственных за выполнение указанного Положения;</w:t>
      </w:r>
    </w:p>
    <w:p w:rsidR="00A83625" w:rsidRPr="0021491E" w:rsidRDefault="002A3664" w:rsidP="00A836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3625" w:rsidRPr="00080C62">
        <w:rPr>
          <w:sz w:val="28"/>
          <w:szCs w:val="28"/>
        </w:rPr>
        <w:t>. Разместить настоящее решение на «Официальном   портале правовой информации Республики</w:t>
      </w:r>
      <w:r w:rsidR="00A83625" w:rsidRPr="00B233A2">
        <w:rPr>
          <w:sz w:val="28"/>
          <w:szCs w:val="28"/>
        </w:rPr>
        <w:t xml:space="preserve"> Татарстан» в информационной-телекоммуникационной сети «Интернет</w:t>
      </w:r>
      <w:proofErr w:type="gramStart"/>
      <w:r w:rsidR="00A83625" w:rsidRPr="00B233A2">
        <w:rPr>
          <w:sz w:val="28"/>
          <w:szCs w:val="28"/>
        </w:rPr>
        <w:t>»,  на</w:t>
      </w:r>
      <w:proofErr w:type="gramEnd"/>
      <w:r w:rsidR="00A83625" w:rsidRPr="00B233A2">
        <w:rPr>
          <w:sz w:val="28"/>
          <w:szCs w:val="28"/>
        </w:rPr>
        <w:t xml:space="preserve"> сайте поселения на Портале муниципальных образований Республики Татарстан</w:t>
      </w:r>
      <w:r w:rsidR="00A83625">
        <w:rPr>
          <w:sz w:val="28"/>
          <w:szCs w:val="28"/>
        </w:rPr>
        <w:t>.</w:t>
      </w:r>
    </w:p>
    <w:p w:rsidR="00A83625" w:rsidRPr="0098483E" w:rsidRDefault="002A3664" w:rsidP="00A8362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3625" w:rsidRPr="0098483E">
        <w:rPr>
          <w:sz w:val="28"/>
          <w:szCs w:val="28"/>
        </w:rPr>
        <w:t xml:space="preserve">. Контроль за исполнением настоящего постановления возложить на </w:t>
      </w:r>
      <w:r w:rsidR="00080C62">
        <w:rPr>
          <w:sz w:val="28"/>
          <w:szCs w:val="28"/>
        </w:rPr>
        <w:lastRenderedPageBreak/>
        <w:t>Руководителя аппарата Совета А.С. Харитонова.</w:t>
      </w:r>
    </w:p>
    <w:p w:rsidR="008A28EE" w:rsidRDefault="002A3664" w:rsidP="008A28E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28EE">
        <w:rPr>
          <w:sz w:val="28"/>
          <w:szCs w:val="28"/>
        </w:rPr>
        <w:t>. Настоящее решение вступает в силу по истечении десяти дней со дня его официального опубликования.</w:t>
      </w:r>
    </w:p>
    <w:p w:rsidR="008A28EE" w:rsidRDefault="008A28EE" w:rsidP="008A28EE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113096" w:rsidRPr="00F765CE" w:rsidRDefault="00113096" w:rsidP="00815F2F">
      <w:pPr>
        <w:jc w:val="both"/>
        <w:rPr>
          <w:sz w:val="28"/>
          <w:szCs w:val="28"/>
        </w:rPr>
      </w:pPr>
    </w:p>
    <w:p w:rsidR="00A96A50" w:rsidRDefault="00A96A50" w:rsidP="00815F2F">
      <w:pPr>
        <w:jc w:val="both"/>
        <w:rPr>
          <w:b/>
          <w:color w:val="FF0000"/>
          <w:sz w:val="28"/>
          <w:szCs w:val="28"/>
        </w:rPr>
      </w:pPr>
    </w:p>
    <w:p w:rsidR="004B0ED2" w:rsidRDefault="004B0ED2" w:rsidP="004B0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района,                                                            </w:t>
      </w:r>
    </w:p>
    <w:p w:rsidR="004B0ED2" w:rsidRDefault="00A83625" w:rsidP="004B0E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B0ED2">
        <w:rPr>
          <w:b/>
          <w:sz w:val="28"/>
          <w:szCs w:val="28"/>
        </w:rPr>
        <w:t>редседатель Совета</w:t>
      </w:r>
      <w:r w:rsidR="004B0ED2" w:rsidRPr="008811F4">
        <w:rPr>
          <w:b/>
          <w:sz w:val="28"/>
          <w:szCs w:val="28"/>
        </w:rPr>
        <w:t xml:space="preserve"> </w:t>
      </w:r>
      <w:r w:rsidR="004B0ED2">
        <w:rPr>
          <w:b/>
          <w:sz w:val="28"/>
          <w:szCs w:val="28"/>
        </w:rPr>
        <w:t xml:space="preserve">                                     </w:t>
      </w:r>
      <w:r w:rsidR="008C0803">
        <w:rPr>
          <w:b/>
          <w:sz w:val="28"/>
          <w:szCs w:val="28"/>
        </w:rPr>
        <w:t xml:space="preserve">                             </w:t>
      </w:r>
      <w:r w:rsidR="004B0ED2">
        <w:rPr>
          <w:b/>
          <w:sz w:val="28"/>
          <w:szCs w:val="28"/>
        </w:rPr>
        <w:t xml:space="preserve">    С.А. Демидов</w:t>
      </w:r>
    </w:p>
    <w:p w:rsidR="00A22B56" w:rsidRPr="00E9199E" w:rsidRDefault="00A22B56" w:rsidP="00297932">
      <w:pPr>
        <w:jc w:val="both"/>
        <w:rPr>
          <w:b/>
          <w:color w:val="FF0000"/>
          <w:sz w:val="28"/>
          <w:szCs w:val="28"/>
        </w:rPr>
      </w:pPr>
    </w:p>
    <w:p w:rsidR="00A22B56" w:rsidRPr="00E9199E" w:rsidRDefault="00A22B56" w:rsidP="00297932">
      <w:pPr>
        <w:jc w:val="both"/>
        <w:rPr>
          <w:b/>
          <w:color w:val="FF0000"/>
          <w:sz w:val="28"/>
          <w:szCs w:val="28"/>
        </w:rPr>
      </w:pPr>
    </w:p>
    <w:p w:rsidR="005D0EBC" w:rsidRDefault="005D0EBC" w:rsidP="00297932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E9199E" w:rsidRDefault="00E9199E" w:rsidP="00297932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E9199E" w:rsidRDefault="00E9199E" w:rsidP="00297932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CB38B1" w:rsidRPr="0098483E" w:rsidRDefault="00CB38B1" w:rsidP="00CB38B1">
      <w:pPr>
        <w:widowControl w:val="0"/>
        <w:spacing w:line="0" w:lineRule="atLeast"/>
        <w:jc w:val="both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A83625">
      <w:pPr>
        <w:widowControl w:val="0"/>
        <w:spacing w:line="0" w:lineRule="atLeast"/>
        <w:ind w:left="6663"/>
        <w:outlineLvl w:val="0"/>
      </w:pPr>
    </w:p>
    <w:p w:rsidR="00A83625" w:rsidRDefault="00A83625" w:rsidP="00711611">
      <w:pPr>
        <w:widowControl w:val="0"/>
        <w:spacing w:line="0" w:lineRule="atLeast"/>
        <w:outlineLvl w:val="0"/>
      </w:pPr>
    </w:p>
    <w:p w:rsidR="00956AF7" w:rsidRDefault="00956AF7" w:rsidP="008C0803">
      <w:pPr>
        <w:tabs>
          <w:tab w:val="left" w:pos="5954"/>
          <w:tab w:val="left" w:pos="6804"/>
          <w:tab w:val="right" w:pos="9638"/>
        </w:tabs>
        <w:ind w:left="6663"/>
      </w:pPr>
    </w:p>
    <w:p w:rsidR="00956AF7" w:rsidRDefault="00956AF7" w:rsidP="008A28EE">
      <w:pPr>
        <w:tabs>
          <w:tab w:val="left" w:pos="5954"/>
          <w:tab w:val="left" w:pos="6804"/>
          <w:tab w:val="right" w:pos="9638"/>
        </w:tabs>
      </w:pPr>
    </w:p>
    <w:p w:rsidR="008A28EE" w:rsidRDefault="008A28EE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2A3664" w:rsidRDefault="002A3664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</w:p>
    <w:p w:rsidR="00A83625" w:rsidRPr="008A28EE" w:rsidRDefault="00A83625" w:rsidP="008A28EE">
      <w:pPr>
        <w:tabs>
          <w:tab w:val="left" w:pos="5954"/>
          <w:tab w:val="left" w:pos="6237"/>
          <w:tab w:val="right" w:pos="9638"/>
        </w:tabs>
        <w:ind w:left="6096"/>
        <w:rPr>
          <w:sz w:val="28"/>
          <w:szCs w:val="28"/>
        </w:rPr>
      </w:pPr>
      <w:r w:rsidRPr="008A28EE">
        <w:rPr>
          <w:sz w:val="28"/>
          <w:szCs w:val="28"/>
        </w:rPr>
        <w:lastRenderedPageBreak/>
        <w:t>Приложение к решению</w:t>
      </w:r>
    </w:p>
    <w:p w:rsidR="00A83625" w:rsidRPr="008A28EE" w:rsidRDefault="00A83625" w:rsidP="008A28EE">
      <w:pPr>
        <w:tabs>
          <w:tab w:val="left" w:pos="5954"/>
          <w:tab w:val="left" w:pos="6237"/>
          <w:tab w:val="left" w:pos="7230"/>
          <w:tab w:val="right" w:pos="9638"/>
        </w:tabs>
        <w:ind w:left="6096"/>
        <w:rPr>
          <w:sz w:val="28"/>
          <w:szCs w:val="28"/>
        </w:rPr>
      </w:pPr>
      <w:r w:rsidRPr="008A28EE">
        <w:rPr>
          <w:sz w:val="28"/>
          <w:szCs w:val="28"/>
        </w:rPr>
        <w:t xml:space="preserve"> Совета Алексеевского </w:t>
      </w:r>
    </w:p>
    <w:p w:rsidR="00A83625" w:rsidRPr="008A28EE" w:rsidRDefault="00A83625" w:rsidP="008A28EE">
      <w:pPr>
        <w:tabs>
          <w:tab w:val="left" w:pos="5954"/>
          <w:tab w:val="left" w:pos="6237"/>
          <w:tab w:val="left" w:pos="7230"/>
          <w:tab w:val="right" w:pos="9638"/>
        </w:tabs>
        <w:ind w:left="6096"/>
        <w:rPr>
          <w:sz w:val="28"/>
          <w:szCs w:val="28"/>
        </w:rPr>
      </w:pPr>
      <w:r w:rsidRPr="008A28EE">
        <w:rPr>
          <w:sz w:val="28"/>
          <w:szCs w:val="28"/>
        </w:rPr>
        <w:t>муниципального района</w:t>
      </w:r>
    </w:p>
    <w:p w:rsidR="00A83625" w:rsidRPr="008A28EE" w:rsidRDefault="00A83625" w:rsidP="008A28EE">
      <w:pPr>
        <w:tabs>
          <w:tab w:val="left" w:pos="5954"/>
          <w:tab w:val="left" w:pos="6237"/>
          <w:tab w:val="left" w:pos="7230"/>
          <w:tab w:val="right" w:pos="9921"/>
        </w:tabs>
        <w:ind w:left="6096"/>
        <w:rPr>
          <w:sz w:val="28"/>
          <w:szCs w:val="28"/>
        </w:rPr>
      </w:pPr>
      <w:r w:rsidRPr="008A28EE">
        <w:rPr>
          <w:sz w:val="28"/>
          <w:szCs w:val="28"/>
        </w:rPr>
        <w:t>от __________ №___</w:t>
      </w:r>
    </w:p>
    <w:p w:rsidR="00CB38B1" w:rsidRPr="0098483E" w:rsidRDefault="00CB38B1" w:rsidP="008C0803">
      <w:pPr>
        <w:widowControl w:val="0"/>
        <w:spacing w:line="0" w:lineRule="atLeast"/>
        <w:ind w:left="7938"/>
        <w:rPr>
          <w:sz w:val="28"/>
          <w:szCs w:val="28"/>
        </w:rPr>
      </w:pPr>
    </w:p>
    <w:p w:rsidR="00CB38B1" w:rsidRPr="0098483E" w:rsidRDefault="00CB38B1" w:rsidP="00CB38B1">
      <w:pPr>
        <w:widowControl w:val="0"/>
        <w:spacing w:line="0" w:lineRule="atLeast"/>
        <w:jc w:val="center"/>
        <w:rPr>
          <w:b/>
          <w:sz w:val="28"/>
          <w:szCs w:val="28"/>
        </w:rPr>
      </w:pPr>
      <w:bookmarkStart w:id="1" w:name="P29"/>
      <w:bookmarkEnd w:id="1"/>
      <w:r w:rsidRPr="0098483E">
        <w:rPr>
          <w:b/>
          <w:sz w:val="28"/>
          <w:szCs w:val="28"/>
        </w:rPr>
        <w:t>Положение</w:t>
      </w:r>
    </w:p>
    <w:p w:rsidR="00CB38B1" w:rsidRPr="0098483E" w:rsidRDefault="00CB38B1" w:rsidP="00CB38B1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r w:rsidR="00080C62">
        <w:rPr>
          <w:b/>
          <w:sz w:val="28"/>
          <w:szCs w:val="28"/>
        </w:rPr>
        <w:t>Алексеевского</w:t>
      </w:r>
      <w:r w:rsidRPr="0098483E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CB38B1" w:rsidRPr="0098483E" w:rsidRDefault="00CB38B1" w:rsidP="00CB38B1">
      <w:pPr>
        <w:widowControl w:val="0"/>
        <w:spacing w:line="0" w:lineRule="atLeast"/>
        <w:jc w:val="both"/>
        <w:rPr>
          <w:sz w:val="28"/>
          <w:szCs w:val="28"/>
        </w:rPr>
      </w:pPr>
    </w:p>
    <w:p w:rsidR="00CB38B1" w:rsidRPr="0098483E" w:rsidRDefault="00CB38B1" w:rsidP="00CB38B1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</w:t>
      </w:r>
      <w:r w:rsidRPr="0098483E">
        <w:rPr>
          <w:b/>
          <w:sz w:val="28"/>
          <w:szCs w:val="28"/>
        </w:rPr>
        <w:t>. Общие положения</w:t>
      </w:r>
    </w:p>
    <w:p w:rsidR="00CB38B1" w:rsidRPr="0098483E" w:rsidRDefault="00CB38B1" w:rsidP="00CB38B1">
      <w:pPr>
        <w:widowControl w:val="0"/>
        <w:spacing w:line="0" w:lineRule="atLeast"/>
        <w:jc w:val="center"/>
        <w:rPr>
          <w:b/>
          <w:sz w:val="28"/>
          <w:szCs w:val="28"/>
        </w:rPr>
      </w:pP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1. Мониторинг изменений законодательства и муниципальных нормативных правовых актов органов местного самоуправления </w:t>
      </w:r>
      <w:r w:rsidR="00080C62">
        <w:rPr>
          <w:sz w:val="28"/>
          <w:szCs w:val="28"/>
        </w:rPr>
        <w:t>Алексеевского</w:t>
      </w:r>
      <w:r w:rsidRPr="0098483E">
        <w:rPr>
          <w:sz w:val="28"/>
          <w:szCs w:val="28"/>
        </w:rPr>
        <w:t xml:space="preserve">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2. Мониторинг проводится органами местного самоуправления.</w:t>
      </w:r>
    </w:p>
    <w:p w:rsidR="00CB38B1" w:rsidRPr="0098483E" w:rsidRDefault="009B681B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38B1" w:rsidRPr="0098483E">
        <w:rPr>
          <w:sz w:val="28"/>
          <w:szCs w:val="28"/>
        </w:rPr>
        <w:t>. Для проведения мониторинга в органах местного самоуправления назначаются ответственные лица.</w:t>
      </w:r>
    </w:p>
    <w:p w:rsidR="00CB38B1" w:rsidRPr="0098483E" w:rsidRDefault="009B681B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38B1" w:rsidRPr="0098483E">
        <w:rPr>
          <w:sz w:val="28"/>
          <w:szCs w:val="28"/>
        </w:rPr>
        <w:t>. Целями проведения мониторинга являются: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выявление </w:t>
      </w:r>
      <w:proofErr w:type="spellStart"/>
      <w:r w:rsidRPr="0098483E">
        <w:rPr>
          <w:sz w:val="28"/>
          <w:szCs w:val="28"/>
        </w:rPr>
        <w:t>коррупциогенных</w:t>
      </w:r>
      <w:proofErr w:type="spellEnd"/>
      <w:r w:rsidRPr="0098483E">
        <w:rPr>
          <w:sz w:val="28"/>
          <w:szCs w:val="28"/>
        </w:rPr>
        <w:t xml:space="preserve"> факторов в муниципальных актах;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повышение эффективности </w:t>
      </w:r>
      <w:proofErr w:type="spellStart"/>
      <w:r w:rsidRPr="0098483E">
        <w:rPr>
          <w:sz w:val="28"/>
          <w:szCs w:val="28"/>
        </w:rPr>
        <w:t>правоприменения</w:t>
      </w:r>
      <w:proofErr w:type="spellEnd"/>
      <w:r w:rsidRPr="0098483E">
        <w:rPr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CB38B1" w:rsidRPr="0098483E" w:rsidRDefault="009B681B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38B1" w:rsidRPr="0098483E">
        <w:rPr>
          <w:sz w:val="28"/>
          <w:szCs w:val="28"/>
        </w:rPr>
        <w:t xml:space="preserve">. Мониторинг включает в себя сбор, обобщение, анализ и оценку </w:t>
      </w:r>
      <w:r w:rsidR="00CB38B1" w:rsidRPr="0098483E">
        <w:rPr>
          <w:sz w:val="28"/>
          <w:szCs w:val="28"/>
        </w:rPr>
        <w:lastRenderedPageBreak/>
        <w:t>изменений: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законов и иных нормативных правовых актов Республики Татарстан;</w:t>
      </w:r>
    </w:p>
    <w:p w:rsidR="00CB38B1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Устава </w:t>
      </w:r>
      <w:r w:rsidR="009B681B">
        <w:rPr>
          <w:sz w:val="28"/>
          <w:szCs w:val="28"/>
        </w:rPr>
        <w:t>Алексеевского</w:t>
      </w:r>
      <w:r w:rsidRPr="0098483E">
        <w:rPr>
          <w:sz w:val="28"/>
          <w:szCs w:val="28"/>
        </w:rPr>
        <w:t xml:space="preserve"> муниципального района Республики</w:t>
      </w:r>
      <w:r w:rsidR="00711611">
        <w:rPr>
          <w:sz w:val="28"/>
          <w:szCs w:val="28"/>
        </w:rPr>
        <w:t xml:space="preserve"> Татарстан, муниципальных актов;</w:t>
      </w:r>
    </w:p>
    <w:p w:rsidR="00711611" w:rsidRPr="008A28EE" w:rsidRDefault="00711611" w:rsidP="0071161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28EE">
        <w:rPr>
          <w:sz w:val="28"/>
          <w:szCs w:val="28"/>
        </w:rPr>
        <w:t xml:space="preserve">Уставов поселений Алексеевского муниципального района Республики Татарстан, и иных </w:t>
      </w:r>
      <w:proofErr w:type="gramStart"/>
      <w:r w:rsidRPr="008A28EE">
        <w:rPr>
          <w:sz w:val="28"/>
          <w:szCs w:val="28"/>
        </w:rPr>
        <w:t>муниципальных  нормативно</w:t>
      </w:r>
      <w:proofErr w:type="gramEnd"/>
      <w:r w:rsidRPr="008A28EE">
        <w:rPr>
          <w:sz w:val="28"/>
          <w:szCs w:val="28"/>
        </w:rPr>
        <w:t>-правовых актов.</w:t>
      </w:r>
    </w:p>
    <w:p w:rsidR="00CB38B1" w:rsidRPr="0098483E" w:rsidRDefault="009B681B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28EE">
        <w:rPr>
          <w:sz w:val="28"/>
          <w:szCs w:val="28"/>
        </w:rPr>
        <w:t>6</w:t>
      </w:r>
      <w:r w:rsidR="00CB38B1" w:rsidRPr="008A28EE">
        <w:rPr>
          <w:sz w:val="28"/>
          <w:szCs w:val="28"/>
        </w:rPr>
        <w:t>. Основаниями проведения мониторинга являются: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информация органов прокуратуры;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CB38B1" w:rsidRPr="0098483E" w:rsidRDefault="00CB38B1" w:rsidP="00CB38B1">
      <w:pPr>
        <w:widowControl w:val="0"/>
        <w:spacing w:line="0" w:lineRule="atLeast"/>
        <w:jc w:val="center"/>
        <w:rPr>
          <w:b/>
          <w:sz w:val="28"/>
          <w:szCs w:val="28"/>
        </w:rPr>
      </w:pPr>
    </w:p>
    <w:p w:rsidR="00CB38B1" w:rsidRPr="0098483E" w:rsidRDefault="00CB38B1" w:rsidP="00CB38B1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II</w:t>
      </w:r>
      <w:r w:rsidRPr="0098483E">
        <w:rPr>
          <w:b/>
          <w:sz w:val="28"/>
          <w:szCs w:val="28"/>
        </w:rPr>
        <w:t>. Порядок проведения мониторинга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B38B1" w:rsidRPr="0098483E" w:rsidRDefault="009B681B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38B1" w:rsidRPr="0098483E">
        <w:rPr>
          <w:sz w:val="28"/>
          <w:szCs w:val="28"/>
        </w:rPr>
        <w:t xml:space="preserve">. Органы местного самоуправления проводят мониторинг по вопросам их компетенции во взаимодействии с ответственными лицами, указанными в пункте </w:t>
      </w:r>
      <w:r>
        <w:rPr>
          <w:sz w:val="28"/>
          <w:szCs w:val="28"/>
        </w:rPr>
        <w:t>3</w:t>
      </w:r>
      <w:r w:rsidR="00CB38B1" w:rsidRPr="0098483E">
        <w:rPr>
          <w:sz w:val="28"/>
          <w:szCs w:val="28"/>
        </w:rPr>
        <w:t xml:space="preserve"> настоящего Положения.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</w:t>
      </w:r>
      <w:r w:rsidRPr="0098483E">
        <w:rPr>
          <w:sz w:val="28"/>
          <w:szCs w:val="28"/>
        </w:rPr>
        <w:lastRenderedPageBreak/>
        <w:t>другие формы работы.</w:t>
      </w:r>
    </w:p>
    <w:p w:rsidR="00CB38B1" w:rsidRPr="0098483E" w:rsidRDefault="009B681B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38B1" w:rsidRPr="0098483E">
        <w:rPr>
          <w:sz w:val="28"/>
          <w:szCs w:val="28"/>
        </w:rPr>
        <w:t>. Мониторинг осуществляется посредством анализа: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актов, указанных в пункте </w:t>
      </w:r>
      <w:r w:rsidR="009B681B">
        <w:rPr>
          <w:sz w:val="28"/>
          <w:szCs w:val="28"/>
        </w:rPr>
        <w:t>5</w:t>
      </w:r>
      <w:r w:rsidRPr="0098483E">
        <w:rPr>
          <w:sz w:val="28"/>
          <w:szCs w:val="28"/>
        </w:rPr>
        <w:t xml:space="preserve"> настоящего Положения;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актов прокурорского реагирования.</w:t>
      </w:r>
    </w:p>
    <w:p w:rsidR="00CB38B1" w:rsidRPr="0098483E" w:rsidRDefault="009B681B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B38B1" w:rsidRPr="0098483E">
        <w:rPr>
          <w:sz w:val="28"/>
          <w:szCs w:val="28"/>
        </w:rPr>
        <w:t xml:space="preserve">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9B681B">
        <w:rPr>
          <w:sz w:val="28"/>
          <w:szCs w:val="28"/>
        </w:rPr>
        <w:t>0</w:t>
      </w:r>
      <w:r w:rsidRPr="0098483E">
        <w:rPr>
          <w:sz w:val="28"/>
          <w:szCs w:val="28"/>
        </w:rPr>
        <w:t>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информационной системы «Гарант»;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9B681B">
        <w:rPr>
          <w:sz w:val="28"/>
          <w:szCs w:val="28"/>
        </w:rPr>
        <w:t>1</w:t>
      </w:r>
      <w:r w:rsidRPr="0098483E">
        <w:rPr>
          <w:sz w:val="28"/>
          <w:szCs w:val="28"/>
        </w:rPr>
        <w:t xml:space="preserve">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 w:rsidR="008C0803">
        <w:rPr>
          <w:sz w:val="28"/>
          <w:szCs w:val="28"/>
        </w:rPr>
        <w:t>8</w:t>
      </w:r>
      <w:r w:rsidRPr="0098483E">
        <w:rPr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наличие в муниципальном акте </w:t>
      </w:r>
      <w:proofErr w:type="spellStart"/>
      <w:r w:rsidRPr="0098483E">
        <w:rPr>
          <w:sz w:val="28"/>
          <w:szCs w:val="28"/>
        </w:rPr>
        <w:t>коррупциогенных</w:t>
      </w:r>
      <w:proofErr w:type="spellEnd"/>
      <w:r w:rsidRPr="0098483E">
        <w:rPr>
          <w:sz w:val="28"/>
          <w:szCs w:val="28"/>
        </w:rPr>
        <w:t xml:space="preserve"> факторов;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полнота в правовом регулировании общественных отношений;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коллизия норм права;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lastRenderedPageBreak/>
        <w:t>наличие ошибок юридико-технического характера;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практики применения нормативных правовых актов;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9B681B">
        <w:rPr>
          <w:sz w:val="28"/>
          <w:szCs w:val="28"/>
        </w:rPr>
        <w:t>2</w:t>
      </w:r>
      <w:r w:rsidRPr="0098483E">
        <w:rPr>
          <w:sz w:val="28"/>
          <w:szCs w:val="28"/>
        </w:rPr>
        <w:t>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9B681B">
        <w:rPr>
          <w:sz w:val="28"/>
          <w:szCs w:val="28"/>
        </w:rPr>
        <w:t>3</w:t>
      </w:r>
      <w:r w:rsidRPr="0098483E">
        <w:rPr>
          <w:sz w:val="28"/>
          <w:szCs w:val="28"/>
        </w:rPr>
        <w:t>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B38B1" w:rsidRPr="0098483E" w:rsidRDefault="00CB38B1" w:rsidP="00CB38B1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III</w:t>
      </w:r>
      <w:r w:rsidRPr="0098483E">
        <w:rPr>
          <w:b/>
          <w:sz w:val="28"/>
          <w:szCs w:val="28"/>
        </w:rPr>
        <w:t>. Реализация результатов мониторинга</w:t>
      </w:r>
    </w:p>
    <w:p w:rsidR="00CB38B1" w:rsidRPr="0098483E" w:rsidRDefault="00CB38B1" w:rsidP="00CB38B1">
      <w:pPr>
        <w:widowControl w:val="0"/>
        <w:spacing w:line="0" w:lineRule="atLeast"/>
        <w:jc w:val="both"/>
        <w:rPr>
          <w:sz w:val="28"/>
          <w:szCs w:val="28"/>
        </w:rPr>
      </w:pP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9B681B">
        <w:rPr>
          <w:sz w:val="28"/>
          <w:szCs w:val="28"/>
        </w:rPr>
        <w:t>4</w:t>
      </w:r>
      <w:r w:rsidRPr="0098483E">
        <w:rPr>
          <w:sz w:val="28"/>
          <w:szCs w:val="28"/>
        </w:rPr>
        <w:t xml:space="preserve">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</w:t>
      </w:r>
      <w:r w:rsidRPr="0098483E">
        <w:rPr>
          <w:sz w:val="28"/>
          <w:szCs w:val="28"/>
        </w:rPr>
        <w:lastRenderedPageBreak/>
        <w:t>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9B681B">
        <w:rPr>
          <w:sz w:val="28"/>
          <w:szCs w:val="28"/>
        </w:rPr>
        <w:t>5</w:t>
      </w:r>
      <w:r w:rsidRPr="0098483E">
        <w:rPr>
          <w:sz w:val="28"/>
          <w:szCs w:val="28"/>
        </w:rPr>
        <w:t>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CB38B1" w:rsidRPr="0098483E" w:rsidRDefault="009B681B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B38B1" w:rsidRPr="0098483E">
        <w:rPr>
          <w:sz w:val="28"/>
          <w:szCs w:val="28"/>
        </w:rPr>
        <w:t>. Отчет (сведения) о результатах мониторинга должен содержать: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информацию об объекте проведения мониторинга;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информацию об исполнителях проведения мониторинга;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информацию о периоде проведения мониторинга;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16.</w:t>
      </w:r>
      <w:r w:rsidR="009B681B">
        <w:rPr>
          <w:sz w:val="28"/>
          <w:szCs w:val="28"/>
        </w:rPr>
        <w:t>1</w:t>
      </w:r>
      <w:r w:rsidRPr="0098483E">
        <w:rPr>
          <w:sz w:val="28"/>
          <w:szCs w:val="28"/>
        </w:rPr>
        <w:t> Отчет (сведения) о результатах мониторинга может содержать: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информацию о выявленных проблемах правового регулирования;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B38B1" w:rsidRPr="0098483E" w:rsidRDefault="00CB38B1" w:rsidP="00CB38B1">
      <w:pPr>
        <w:widowControl w:val="0"/>
        <w:spacing w:line="0" w:lineRule="atLeast"/>
        <w:jc w:val="center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IV</w:t>
      </w:r>
      <w:r w:rsidRPr="0098483E">
        <w:rPr>
          <w:b/>
          <w:sz w:val="28"/>
          <w:szCs w:val="28"/>
        </w:rPr>
        <w:t>. Ответственность</w:t>
      </w:r>
    </w:p>
    <w:p w:rsidR="00CB38B1" w:rsidRPr="0098483E" w:rsidRDefault="00CB38B1" w:rsidP="00CB38B1">
      <w:pPr>
        <w:widowControl w:val="0"/>
        <w:spacing w:line="0" w:lineRule="atLeast"/>
        <w:outlineLvl w:val="1"/>
        <w:rPr>
          <w:sz w:val="28"/>
          <w:szCs w:val="28"/>
        </w:rPr>
      </w:pP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CB38B1" w:rsidRPr="0098483E" w:rsidRDefault="00CB38B1" w:rsidP="00CB38B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8483E">
        <w:rPr>
          <w:sz w:val="28"/>
          <w:szCs w:val="28"/>
        </w:rPr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CB38B1" w:rsidRDefault="00CB38B1" w:rsidP="00CB38B1">
      <w:pPr>
        <w:widowControl w:val="0"/>
        <w:spacing w:line="0" w:lineRule="atLeast"/>
        <w:jc w:val="right"/>
        <w:outlineLvl w:val="1"/>
        <w:rPr>
          <w:sz w:val="28"/>
          <w:szCs w:val="28"/>
        </w:rPr>
      </w:pPr>
    </w:p>
    <w:p w:rsidR="00BA6744" w:rsidRPr="0098483E" w:rsidRDefault="00BA6744" w:rsidP="00CB38B1">
      <w:pPr>
        <w:widowControl w:val="0"/>
        <w:spacing w:line="0" w:lineRule="atLeast"/>
        <w:jc w:val="right"/>
        <w:outlineLvl w:val="1"/>
        <w:rPr>
          <w:sz w:val="28"/>
          <w:szCs w:val="28"/>
        </w:rPr>
      </w:pPr>
    </w:p>
    <w:p w:rsidR="007F317A" w:rsidRDefault="00BA6744" w:rsidP="00B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 аппарата Совета                  </w:t>
      </w:r>
      <w:r w:rsidR="008C080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А.С. Харитонов</w:t>
      </w:r>
      <w:r w:rsidR="00F1701A">
        <w:rPr>
          <w:sz w:val="28"/>
          <w:szCs w:val="28"/>
        </w:rPr>
        <w:t xml:space="preserve">       </w:t>
      </w:r>
      <w:r w:rsidR="007F317A">
        <w:rPr>
          <w:sz w:val="28"/>
          <w:szCs w:val="28"/>
        </w:rPr>
        <w:t xml:space="preserve">            </w:t>
      </w:r>
      <w:r w:rsidR="005C3E97">
        <w:rPr>
          <w:sz w:val="28"/>
          <w:szCs w:val="28"/>
        </w:rPr>
        <w:t xml:space="preserve">                               </w:t>
      </w:r>
    </w:p>
    <w:sectPr w:rsidR="007F317A" w:rsidSect="008C0803">
      <w:headerReference w:type="even" r:id="rId9"/>
      <w:head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82" w:rsidRDefault="00782082" w:rsidP="00C5636A">
      <w:r>
        <w:separator/>
      </w:r>
    </w:p>
  </w:endnote>
  <w:endnote w:type="continuationSeparator" w:id="0">
    <w:p w:rsidR="00782082" w:rsidRDefault="00782082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99E" w:rsidRDefault="0078208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9199E">
      <w:rPr>
        <w:noProof/>
      </w:rPr>
      <w:t>1</w:t>
    </w:r>
    <w:r>
      <w:rPr>
        <w:noProof/>
      </w:rPr>
      <w:fldChar w:fldCharType="end"/>
    </w:r>
  </w:p>
  <w:p w:rsidR="00E9199E" w:rsidRDefault="00E919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82" w:rsidRDefault="00782082" w:rsidP="00C5636A">
      <w:r>
        <w:separator/>
      </w:r>
    </w:p>
  </w:footnote>
  <w:footnote w:type="continuationSeparator" w:id="0">
    <w:p w:rsidR="00782082" w:rsidRDefault="00782082" w:rsidP="00C5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99E" w:rsidRDefault="009B0CE4" w:rsidP="00A17CD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9199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9199E" w:rsidRDefault="00E9199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99E" w:rsidRDefault="00E9199E" w:rsidP="003241AA">
    <w:pPr>
      <w:pStyle w:val="a8"/>
      <w:framePr w:wrap="around" w:vAnchor="text" w:hAnchor="margin" w:xAlign="center" w:y="1"/>
      <w:rPr>
        <w:rStyle w:val="af3"/>
      </w:rPr>
    </w:pPr>
  </w:p>
  <w:p w:rsidR="00E9199E" w:rsidRDefault="00E919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CF53925"/>
    <w:multiLevelType w:val="hybridMultilevel"/>
    <w:tmpl w:val="DF72A192"/>
    <w:lvl w:ilvl="0" w:tplc="7BE8D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3" w15:restartNumberingAfterBreak="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425DC1"/>
    <w:multiLevelType w:val="hybridMultilevel"/>
    <w:tmpl w:val="E0640702"/>
    <w:lvl w:ilvl="0" w:tplc="5B0C5E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77E27B9C"/>
    <w:multiLevelType w:val="hybridMultilevel"/>
    <w:tmpl w:val="937EDB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8"/>
  </w:num>
  <w:num w:numId="3">
    <w:abstractNumId w:val="16"/>
  </w:num>
  <w:num w:numId="4">
    <w:abstractNumId w:val="20"/>
  </w:num>
  <w:num w:numId="5">
    <w:abstractNumId w:val="4"/>
  </w:num>
  <w:num w:numId="6">
    <w:abstractNumId w:val="19"/>
  </w:num>
  <w:num w:numId="7">
    <w:abstractNumId w:val="8"/>
  </w:num>
  <w:num w:numId="8">
    <w:abstractNumId w:val="9"/>
  </w:num>
  <w:num w:numId="9">
    <w:abstractNumId w:val="6"/>
  </w:num>
  <w:num w:numId="10">
    <w:abstractNumId w:val="27"/>
  </w:num>
  <w:num w:numId="11">
    <w:abstractNumId w:val="10"/>
  </w:num>
  <w:num w:numId="12">
    <w:abstractNumId w:val="0"/>
  </w:num>
  <w:num w:numId="13">
    <w:abstractNumId w:val="23"/>
  </w:num>
  <w:num w:numId="14">
    <w:abstractNumId w:val="13"/>
  </w:num>
  <w:num w:numId="15">
    <w:abstractNumId w:val="11"/>
  </w:num>
  <w:num w:numId="16">
    <w:abstractNumId w:val="17"/>
  </w:num>
  <w:num w:numId="17">
    <w:abstractNumId w:val="24"/>
  </w:num>
  <w:num w:numId="18">
    <w:abstractNumId w:val="22"/>
  </w:num>
  <w:num w:numId="19">
    <w:abstractNumId w:val="12"/>
  </w:num>
  <w:num w:numId="20">
    <w:abstractNumId w:val="25"/>
  </w:num>
  <w:num w:numId="21">
    <w:abstractNumId w:val="21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4"/>
  </w:num>
  <w:num w:numId="26">
    <w:abstractNumId w:val="15"/>
  </w:num>
  <w:num w:numId="27">
    <w:abstractNumId w:val="26"/>
  </w:num>
  <w:num w:numId="28">
    <w:abstractNumId w:val="1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7"/>
    <w:rsid w:val="00003223"/>
    <w:rsid w:val="00027CF8"/>
    <w:rsid w:val="000341DD"/>
    <w:rsid w:val="00035E3F"/>
    <w:rsid w:val="00062478"/>
    <w:rsid w:val="00064FEC"/>
    <w:rsid w:val="00071039"/>
    <w:rsid w:val="00075B04"/>
    <w:rsid w:val="00080C62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10284"/>
    <w:rsid w:val="00113096"/>
    <w:rsid w:val="00123187"/>
    <w:rsid w:val="001302B0"/>
    <w:rsid w:val="00134772"/>
    <w:rsid w:val="001409D7"/>
    <w:rsid w:val="00140E8A"/>
    <w:rsid w:val="00146A1E"/>
    <w:rsid w:val="00154557"/>
    <w:rsid w:val="001635F3"/>
    <w:rsid w:val="00170D2C"/>
    <w:rsid w:val="00172858"/>
    <w:rsid w:val="00173AC8"/>
    <w:rsid w:val="001846AA"/>
    <w:rsid w:val="00186812"/>
    <w:rsid w:val="00186B8B"/>
    <w:rsid w:val="001922D3"/>
    <w:rsid w:val="00196C19"/>
    <w:rsid w:val="001A53FB"/>
    <w:rsid w:val="001B6CF0"/>
    <w:rsid w:val="001C5838"/>
    <w:rsid w:val="001D06A8"/>
    <w:rsid w:val="001E0669"/>
    <w:rsid w:val="001F350C"/>
    <w:rsid w:val="001F73A0"/>
    <w:rsid w:val="002007E9"/>
    <w:rsid w:val="0021491E"/>
    <w:rsid w:val="00214F4E"/>
    <w:rsid w:val="00217445"/>
    <w:rsid w:val="00223D2D"/>
    <w:rsid w:val="002254AD"/>
    <w:rsid w:val="00234C62"/>
    <w:rsid w:val="00241D5D"/>
    <w:rsid w:val="0025587E"/>
    <w:rsid w:val="0026270C"/>
    <w:rsid w:val="002634CE"/>
    <w:rsid w:val="00271361"/>
    <w:rsid w:val="002776C8"/>
    <w:rsid w:val="00280B66"/>
    <w:rsid w:val="00284246"/>
    <w:rsid w:val="0029080A"/>
    <w:rsid w:val="00291B9D"/>
    <w:rsid w:val="00297932"/>
    <w:rsid w:val="002A1584"/>
    <w:rsid w:val="002A2145"/>
    <w:rsid w:val="002A221C"/>
    <w:rsid w:val="002A3664"/>
    <w:rsid w:val="002B00F9"/>
    <w:rsid w:val="002B1F4E"/>
    <w:rsid w:val="002B6021"/>
    <w:rsid w:val="002C302B"/>
    <w:rsid w:val="002D33DA"/>
    <w:rsid w:val="002D3F2D"/>
    <w:rsid w:val="002D47A1"/>
    <w:rsid w:val="002D7C63"/>
    <w:rsid w:val="002E13A8"/>
    <w:rsid w:val="002E33F0"/>
    <w:rsid w:val="002E37D9"/>
    <w:rsid w:val="002F6C5C"/>
    <w:rsid w:val="00306871"/>
    <w:rsid w:val="003164D1"/>
    <w:rsid w:val="003305CA"/>
    <w:rsid w:val="00331BAA"/>
    <w:rsid w:val="00333B2E"/>
    <w:rsid w:val="0033678B"/>
    <w:rsid w:val="00336ADB"/>
    <w:rsid w:val="003428A2"/>
    <w:rsid w:val="00346400"/>
    <w:rsid w:val="00347591"/>
    <w:rsid w:val="00347F7D"/>
    <w:rsid w:val="00355A4A"/>
    <w:rsid w:val="00362FBF"/>
    <w:rsid w:val="00366A3E"/>
    <w:rsid w:val="00371691"/>
    <w:rsid w:val="00372A0B"/>
    <w:rsid w:val="00377FF9"/>
    <w:rsid w:val="0039359D"/>
    <w:rsid w:val="003A4AF7"/>
    <w:rsid w:val="003D2552"/>
    <w:rsid w:val="003E0313"/>
    <w:rsid w:val="003E4C02"/>
    <w:rsid w:val="003F79C4"/>
    <w:rsid w:val="004015E5"/>
    <w:rsid w:val="00403EFD"/>
    <w:rsid w:val="00404B35"/>
    <w:rsid w:val="00413328"/>
    <w:rsid w:val="004175CA"/>
    <w:rsid w:val="0042593B"/>
    <w:rsid w:val="00430640"/>
    <w:rsid w:val="00430BD0"/>
    <w:rsid w:val="00431C66"/>
    <w:rsid w:val="00432D80"/>
    <w:rsid w:val="00435DAA"/>
    <w:rsid w:val="00446BD9"/>
    <w:rsid w:val="00450E40"/>
    <w:rsid w:val="00452826"/>
    <w:rsid w:val="00454276"/>
    <w:rsid w:val="00462A21"/>
    <w:rsid w:val="004769B4"/>
    <w:rsid w:val="004808E3"/>
    <w:rsid w:val="00481480"/>
    <w:rsid w:val="00484374"/>
    <w:rsid w:val="00484621"/>
    <w:rsid w:val="00490A08"/>
    <w:rsid w:val="004A00D5"/>
    <w:rsid w:val="004A37F0"/>
    <w:rsid w:val="004B0ED2"/>
    <w:rsid w:val="004B5082"/>
    <w:rsid w:val="004C54AD"/>
    <w:rsid w:val="004E4413"/>
    <w:rsid w:val="004E4631"/>
    <w:rsid w:val="004F16FD"/>
    <w:rsid w:val="004F5FB2"/>
    <w:rsid w:val="005019DC"/>
    <w:rsid w:val="0050685E"/>
    <w:rsid w:val="00516805"/>
    <w:rsid w:val="00517854"/>
    <w:rsid w:val="00530426"/>
    <w:rsid w:val="00560C8E"/>
    <w:rsid w:val="005654D3"/>
    <w:rsid w:val="00571F15"/>
    <w:rsid w:val="0057416F"/>
    <w:rsid w:val="0058147F"/>
    <w:rsid w:val="00585668"/>
    <w:rsid w:val="00585A63"/>
    <w:rsid w:val="0059040C"/>
    <w:rsid w:val="0059259F"/>
    <w:rsid w:val="00594F32"/>
    <w:rsid w:val="005A6054"/>
    <w:rsid w:val="005B1DC6"/>
    <w:rsid w:val="005C38ED"/>
    <w:rsid w:val="005C3E97"/>
    <w:rsid w:val="005C51E8"/>
    <w:rsid w:val="005D0EBC"/>
    <w:rsid w:val="005D2E9E"/>
    <w:rsid w:val="005E177C"/>
    <w:rsid w:val="005E511E"/>
    <w:rsid w:val="005E73F8"/>
    <w:rsid w:val="005F2C2B"/>
    <w:rsid w:val="005F47AC"/>
    <w:rsid w:val="005F71E8"/>
    <w:rsid w:val="005F7C83"/>
    <w:rsid w:val="006012D6"/>
    <w:rsid w:val="00603018"/>
    <w:rsid w:val="00626851"/>
    <w:rsid w:val="00626A05"/>
    <w:rsid w:val="00626D06"/>
    <w:rsid w:val="00630CE1"/>
    <w:rsid w:val="006435D1"/>
    <w:rsid w:val="0064578D"/>
    <w:rsid w:val="006504B6"/>
    <w:rsid w:val="00651816"/>
    <w:rsid w:val="00660FFE"/>
    <w:rsid w:val="00662795"/>
    <w:rsid w:val="00670184"/>
    <w:rsid w:val="00675F4C"/>
    <w:rsid w:val="00677F41"/>
    <w:rsid w:val="0068126C"/>
    <w:rsid w:val="00692DFE"/>
    <w:rsid w:val="00694632"/>
    <w:rsid w:val="006A5EDF"/>
    <w:rsid w:val="006B08D4"/>
    <w:rsid w:val="006B63E2"/>
    <w:rsid w:val="006B68F9"/>
    <w:rsid w:val="006D2A42"/>
    <w:rsid w:val="006D39B6"/>
    <w:rsid w:val="006D66C4"/>
    <w:rsid w:val="00700A4A"/>
    <w:rsid w:val="0070728B"/>
    <w:rsid w:val="00711611"/>
    <w:rsid w:val="00714F0E"/>
    <w:rsid w:val="0073230F"/>
    <w:rsid w:val="0074509E"/>
    <w:rsid w:val="0074751B"/>
    <w:rsid w:val="007531B6"/>
    <w:rsid w:val="007551AD"/>
    <w:rsid w:val="007558B3"/>
    <w:rsid w:val="00756C29"/>
    <w:rsid w:val="00780E0E"/>
    <w:rsid w:val="00782082"/>
    <w:rsid w:val="00782F89"/>
    <w:rsid w:val="007831C2"/>
    <w:rsid w:val="00785828"/>
    <w:rsid w:val="007A0150"/>
    <w:rsid w:val="007B2EA0"/>
    <w:rsid w:val="007B6F00"/>
    <w:rsid w:val="007C7944"/>
    <w:rsid w:val="007E33ED"/>
    <w:rsid w:val="007E77A3"/>
    <w:rsid w:val="007F317A"/>
    <w:rsid w:val="00807D20"/>
    <w:rsid w:val="00811DBA"/>
    <w:rsid w:val="00815F2F"/>
    <w:rsid w:val="0081632F"/>
    <w:rsid w:val="0082111B"/>
    <w:rsid w:val="00823E61"/>
    <w:rsid w:val="008250E5"/>
    <w:rsid w:val="00833C94"/>
    <w:rsid w:val="00833FE3"/>
    <w:rsid w:val="008404CE"/>
    <w:rsid w:val="00842AEE"/>
    <w:rsid w:val="00843500"/>
    <w:rsid w:val="00847A80"/>
    <w:rsid w:val="00861C44"/>
    <w:rsid w:val="008731DC"/>
    <w:rsid w:val="008732AB"/>
    <w:rsid w:val="00880F6B"/>
    <w:rsid w:val="00884268"/>
    <w:rsid w:val="008947DF"/>
    <w:rsid w:val="008947FE"/>
    <w:rsid w:val="008A28EE"/>
    <w:rsid w:val="008B1BEA"/>
    <w:rsid w:val="008B642C"/>
    <w:rsid w:val="008B6B70"/>
    <w:rsid w:val="008C0803"/>
    <w:rsid w:val="008C0E33"/>
    <w:rsid w:val="008C4139"/>
    <w:rsid w:val="008C7096"/>
    <w:rsid w:val="008E3393"/>
    <w:rsid w:val="008E5B13"/>
    <w:rsid w:val="008F1FA9"/>
    <w:rsid w:val="00903DFD"/>
    <w:rsid w:val="00906391"/>
    <w:rsid w:val="0090743E"/>
    <w:rsid w:val="00912E68"/>
    <w:rsid w:val="0092529B"/>
    <w:rsid w:val="00927CC7"/>
    <w:rsid w:val="00927E30"/>
    <w:rsid w:val="00932B39"/>
    <w:rsid w:val="00956AF7"/>
    <w:rsid w:val="00960988"/>
    <w:rsid w:val="00972CA6"/>
    <w:rsid w:val="00985BD6"/>
    <w:rsid w:val="00986AAC"/>
    <w:rsid w:val="00990E97"/>
    <w:rsid w:val="00996C9B"/>
    <w:rsid w:val="00997A39"/>
    <w:rsid w:val="009A1C2C"/>
    <w:rsid w:val="009B0CE4"/>
    <w:rsid w:val="009B1571"/>
    <w:rsid w:val="009B171C"/>
    <w:rsid w:val="009B681B"/>
    <w:rsid w:val="009B70D3"/>
    <w:rsid w:val="009B7DFF"/>
    <w:rsid w:val="009C1C86"/>
    <w:rsid w:val="009C766A"/>
    <w:rsid w:val="009C7FD4"/>
    <w:rsid w:val="009D3667"/>
    <w:rsid w:val="009D7F6D"/>
    <w:rsid w:val="009E11ED"/>
    <w:rsid w:val="009F45D4"/>
    <w:rsid w:val="00A22B56"/>
    <w:rsid w:val="00A57668"/>
    <w:rsid w:val="00A57C6F"/>
    <w:rsid w:val="00A75951"/>
    <w:rsid w:val="00A83625"/>
    <w:rsid w:val="00A90901"/>
    <w:rsid w:val="00A94A3A"/>
    <w:rsid w:val="00A96A50"/>
    <w:rsid w:val="00AA39E3"/>
    <w:rsid w:val="00AA4895"/>
    <w:rsid w:val="00AB0AB3"/>
    <w:rsid w:val="00AB215E"/>
    <w:rsid w:val="00AB70F4"/>
    <w:rsid w:val="00AC3821"/>
    <w:rsid w:val="00AC4907"/>
    <w:rsid w:val="00AC7B57"/>
    <w:rsid w:val="00AD2BE9"/>
    <w:rsid w:val="00AD5E35"/>
    <w:rsid w:val="00AD75D1"/>
    <w:rsid w:val="00AF1EEB"/>
    <w:rsid w:val="00B128A6"/>
    <w:rsid w:val="00B16527"/>
    <w:rsid w:val="00B20DA4"/>
    <w:rsid w:val="00B35E81"/>
    <w:rsid w:val="00B37841"/>
    <w:rsid w:val="00B41C00"/>
    <w:rsid w:val="00B51E30"/>
    <w:rsid w:val="00B62871"/>
    <w:rsid w:val="00B72C90"/>
    <w:rsid w:val="00B74CE8"/>
    <w:rsid w:val="00B77748"/>
    <w:rsid w:val="00B85B92"/>
    <w:rsid w:val="00B93181"/>
    <w:rsid w:val="00BA6744"/>
    <w:rsid w:val="00BB547B"/>
    <w:rsid w:val="00BB7B25"/>
    <w:rsid w:val="00BC7995"/>
    <w:rsid w:val="00BD4A0A"/>
    <w:rsid w:val="00BD68E9"/>
    <w:rsid w:val="00BE0602"/>
    <w:rsid w:val="00BE541B"/>
    <w:rsid w:val="00BE5B7C"/>
    <w:rsid w:val="00BE689A"/>
    <w:rsid w:val="00BE7F9F"/>
    <w:rsid w:val="00BF0D86"/>
    <w:rsid w:val="00C002A9"/>
    <w:rsid w:val="00C0199F"/>
    <w:rsid w:val="00C04D46"/>
    <w:rsid w:val="00C11504"/>
    <w:rsid w:val="00C11DB3"/>
    <w:rsid w:val="00C21124"/>
    <w:rsid w:val="00C21307"/>
    <w:rsid w:val="00C307C3"/>
    <w:rsid w:val="00C31918"/>
    <w:rsid w:val="00C458AC"/>
    <w:rsid w:val="00C5636A"/>
    <w:rsid w:val="00C57FD7"/>
    <w:rsid w:val="00C61EEC"/>
    <w:rsid w:val="00C653F6"/>
    <w:rsid w:val="00C66D2E"/>
    <w:rsid w:val="00C74229"/>
    <w:rsid w:val="00C77EF6"/>
    <w:rsid w:val="00C800D7"/>
    <w:rsid w:val="00C838DF"/>
    <w:rsid w:val="00C87632"/>
    <w:rsid w:val="00C9520D"/>
    <w:rsid w:val="00CA1550"/>
    <w:rsid w:val="00CA3A9A"/>
    <w:rsid w:val="00CB0B33"/>
    <w:rsid w:val="00CB1F53"/>
    <w:rsid w:val="00CB2F96"/>
    <w:rsid w:val="00CB38B1"/>
    <w:rsid w:val="00CC0105"/>
    <w:rsid w:val="00CC5843"/>
    <w:rsid w:val="00CD052A"/>
    <w:rsid w:val="00CE287C"/>
    <w:rsid w:val="00CE6D61"/>
    <w:rsid w:val="00CE7012"/>
    <w:rsid w:val="00CF0B11"/>
    <w:rsid w:val="00CF6FE8"/>
    <w:rsid w:val="00D03C72"/>
    <w:rsid w:val="00D056D2"/>
    <w:rsid w:val="00D1268E"/>
    <w:rsid w:val="00D13373"/>
    <w:rsid w:val="00D153FF"/>
    <w:rsid w:val="00D20641"/>
    <w:rsid w:val="00D217D2"/>
    <w:rsid w:val="00D23B22"/>
    <w:rsid w:val="00D250F5"/>
    <w:rsid w:val="00D2526E"/>
    <w:rsid w:val="00D2700E"/>
    <w:rsid w:val="00D35B1C"/>
    <w:rsid w:val="00D373B7"/>
    <w:rsid w:val="00D40821"/>
    <w:rsid w:val="00D47A98"/>
    <w:rsid w:val="00D52FB6"/>
    <w:rsid w:val="00D60967"/>
    <w:rsid w:val="00D62F9C"/>
    <w:rsid w:val="00D70744"/>
    <w:rsid w:val="00D80956"/>
    <w:rsid w:val="00D81F7C"/>
    <w:rsid w:val="00D84251"/>
    <w:rsid w:val="00DA1470"/>
    <w:rsid w:val="00DA4720"/>
    <w:rsid w:val="00DB2CF6"/>
    <w:rsid w:val="00DB4A22"/>
    <w:rsid w:val="00DB6CB1"/>
    <w:rsid w:val="00DC280E"/>
    <w:rsid w:val="00DC2AF9"/>
    <w:rsid w:val="00DC665D"/>
    <w:rsid w:val="00DD3823"/>
    <w:rsid w:val="00DD5E7F"/>
    <w:rsid w:val="00DE6767"/>
    <w:rsid w:val="00DE7DEB"/>
    <w:rsid w:val="00DF0B21"/>
    <w:rsid w:val="00DF4298"/>
    <w:rsid w:val="00E029C7"/>
    <w:rsid w:val="00E06AB2"/>
    <w:rsid w:val="00E06EC4"/>
    <w:rsid w:val="00E2743C"/>
    <w:rsid w:val="00E27813"/>
    <w:rsid w:val="00E27A6E"/>
    <w:rsid w:val="00E351CB"/>
    <w:rsid w:val="00E3520F"/>
    <w:rsid w:val="00E36247"/>
    <w:rsid w:val="00E4435B"/>
    <w:rsid w:val="00E53DF9"/>
    <w:rsid w:val="00E60622"/>
    <w:rsid w:val="00E726F6"/>
    <w:rsid w:val="00E85C92"/>
    <w:rsid w:val="00E86BF2"/>
    <w:rsid w:val="00E90EDE"/>
    <w:rsid w:val="00E9199E"/>
    <w:rsid w:val="00EA099A"/>
    <w:rsid w:val="00EA3E91"/>
    <w:rsid w:val="00EA4BD2"/>
    <w:rsid w:val="00ED1D18"/>
    <w:rsid w:val="00ED31C5"/>
    <w:rsid w:val="00EF1A04"/>
    <w:rsid w:val="00EF7B79"/>
    <w:rsid w:val="00F01B9A"/>
    <w:rsid w:val="00F10149"/>
    <w:rsid w:val="00F10D5A"/>
    <w:rsid w:val="00F1701A"/>
    <w:rsid w:val="00F2261C"/>
    <w:rsid w:val="00F2383D"/>
    <w:rsid w:val="00F255B2"/>
    <w:rsid w:val="00F274CE"/>
    <w:rsid w:val="00F30E15"/>
    <w:rsid w:val="00F3130B"/>
    <w:rsid w:val="00F43411"/>
    <w:rsid w:val="00F61B09"/>
    <w:rsid w:val="00F63DDD"/>
    <w:rsid w:val="00F72A21"/>
    <w:rsid w:val="00F765CE"/>
    <w:rsid w:val="00F96D5E"/>
    <w:rsid w:val="00FA43ED"/>
    <w:rsid w:val="00FB1F52"/>
    <w:rsid w:val="00FB47AE"/>
    <w:rsid w:val="00FC3F50"/>
    <w:rsid w:val="00FC78DB"/>
    <w:rsid w:val="00FE4059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0B78B"/>
  <w15:docId w15:val="{401A7A09-587C-4A8A-AB60-E131AC3A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9199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6B08D4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basedOn w:val="a0"/>
    <w:link w:val="1"/>
    <w:rsid w:val="00E9199E"/>
    <w:rPr>
      <w:rFonts w:ascii="Arial" w:eastAsia="Times New Roman" w:hAnsi="Arial"/>
      <w:b/>
      <w:bCs/>
      <w:color w:val="000080"/>
    </w:rPr>
  </w:style>
  <w:style w:type="character" w:styleId="af3">
    <w:name w:val="page number"/>
    <w:basedOn w:val="a0"/>
    <w:rsid w:val="00E9199E"/>
  </w:style>
  <w:style w:type="paragraph" w:styleId="af4">
    <w:name w:val="endnote text"/>
    <w:basedOn w:val="a"/>
    <w:link w:val="af5"/>
    <w:unhideWhenUsed/>
    <w:rsid w:val="00331BAA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rsid w:val="00331BAA"/>
    <w:rPr>
      <w:rFonts w:eastAsia="Times New Roman"/>
      <w:lang w:eastAsia="en-US"/>
    </w:rPr>
  </w:style>
  <w:style w:type="character" w:styleId="af6">
    <w:name w:val="endnote reference"/>
    <w:unhideWhenUsed/>
    <w:rsid w:val="00331BAA"/>
    <w:rPr>
      <w:vertAlign w:val="superscript"/>
    </w:rPr>
  </w:style>
  <w:style w:type="character" w:customStyle="1" w:styleId="20">
    <w:name w:val="Заголовок 2 Знак"/>
    <w:basedOn w:val="a0"/>
    <w:link w:val="2"/>
    <w:rsid w:val="006B08D4"/>
    <w:rPr>
      <w:rFonts w:ascii="Times New Roman" w:eastAsia="Times New Roman" w:hAnsi="Times New Roman"/>
      <w:b/>
      <w:sz w:val="24"/>
    </w:rPr>
  </w:style>
  <w:style w:type="paragraph" w:styleId="af7">
    <w:name w:val="footnote text"/>
    <w:basedOn w:val="a"/>
    <w:link w:val="af8"/>
    <w:uiPriority w:val="99"/>
    <w:unhideWhenUsed/>
    <w:rsid w:val="00CB38B1"/>
    <w:pPr>
      <w:ind w:firstLine="567"/>
      <w:jc w:val="both"/>
    </w:pPr>
    <w:rPr>
      <w:rFonts w:ascii="Arial" w:hAnsi="Arial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CB38B1"/>
    <w:rPr>
      <w:rFonts w:ascii="Arial" w:eastAsia="Times New Roman" w:hAnsi="Arial"/>
    </w:rPr>
  </w:style>
  <w:style w:type="character" w:styleId="af9">
    <w:name w:val="footnote reference"/>
    <w:uiPriority w:val="99"/>
    <w:unhideWhenUsed/>
    <w:rsid w:val="00CB3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596A-F6DB-41BD-94C4-8B765828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2019-04-04T12:55:00Z</cp:lastPrinted>
  <dcterms:created xsi:type="dcterms:W3CDTF">2019-04-11T08:18:00Z</dcterms:created>
  <dcterms:modified xsi:type="dcterms:W3CDTF">2019-04-11T08:18:00Z</dcterms:modified>
</cp:coreProperties>
</file>