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D3" w:rsidRDefault="00F83AD3" w:rsidP="00A75A10">
      <w:pPr>
        <w:ind w:firstLine="851"/>
        <w:jc w:val="both"/>
        <w:rPr>
          <w:b/>
          <w:sz w:val="28"/>
          <w:szCs w:val="28"/>
        </w:rPr>
      </w:pPr>
    </w:p>
    <w:p w:rsidR="00604C43" w:rsidRDefault="000D2737" w:rsidP="0046337C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Татарстана: о</w:t>
      </w:r>
      <w:r w:rsidR="00604C43" w:rsidRPr="00A75A10">
        <w:rPr>
          <w:b/>
          <w:sz w:val="28"/>
          <w:szCs w:val="28"/>
        </w:rPr>
        <w:t>соб</w:t>
      </w:r>
      <w:r w:rsidR="008D45B1" w:rsidRPr="00A75A10">
        <w:rPr>
          <w:b/>
          <w:sz w:val="28"/>
          <w:szCs w:val="28"/>
        </w:rPr>
        <w:t>е</w:t>
      </w:r>
      <w:r w:rsidR="00604C43" w:rsidRPr="00A75A10">
        <w:rPr>
          <w:b/>
          <w:sz w:val="28"/>
          <w:szCs w:val="28"/>
        </w:rPr>
        <w:t>нности совершения сделок с недвижимость</w:t>
      </w:r>
      <w:r w:rsidR="0046337C">
        <w:rPr>
          <w:b/>
          <w:sz w:val="28"/>
          <w:szCs w:val="28"/>
        </w:rPr>
        <w:t>ю с участием несовершеннолетних</w:t>
      </w:r>
    </w:p>
    <w:p w:rsidR="00F83AD3" w:rsidRDefault="00F83AD3" w:rsidP="00A75A10">
      <w:pPr>
        <w:ind w:firstLine="851"/>
        <w:jc w:val="both"/>
        <w:rPr>
          <w:b/>
          <w:sz w:val="28"/>
          <w:szCs w:val="28"/>
        </w:rPr>
      </w:pPr>
    </w:p>
    <w:p w:rsidR="001B209D" w:rsidRPr="00223C9E" w:rsidRDefault="00BB76B2" w:rsidP="00223C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3C9E">
        <w:rPr>
          <w:rFonts w:eastAsiaTheme="minorHAnsi"/>
          <w:sz w:val="28"/>
          <w:szCs w:val="28"/>
          <w:lang w:eastAsia="en-US"/>
        </w:rPr>
        <w:t xml:space="preserve">Любая сделка с недвижимостью – дело хлопотное и ответственное, тем </w:t>
      </w:r>
      <w:proofErr w:type="gramStart"/>
      <w:r w:rsidRPr="00223C9E">
        <w:rPr>
          <w:rFonts w:eastAsiaTheme="minorHAnsi"/>
          <w:sz w:val="28"/>
          <w:szCs w:val="28"/>
          <w:lang w:eastAsia="en-US"/>
        </w:rPr>
        <w:t>более</w:t>
      </w:r>
      <w:proofErr w:type="gramEnd"/>
      <w:r w:rsidRPr="00223C9E">
        <w:rPr>
          <w:rFonts w:eastAsiaTheme="minorHAnsi"/>
          <w:sz w:val="28"/>
          <w:szCs w:val="28"/>
          <w:lang w:eastAsia="en-US"/>
        </w:rPr>
        <w:t xml:space="preserve"> если в ней участвуют несовершеннолетние. Сегодня мы расскажем, к каким тонкостям  придется приготовиться "взрослым", решившим, к примеру, </w:t>
      </w:r>
      <w:r w:rsidR="00304F94">
        <w:rPr>
          <w:rFonts w:eastAsiaTheme="minorHAnsi"/>
          <w:sz w:val="28"/>
          <w:szCs w:val="28"/>
          <w:lang w:eastAsia="en-US"/>
        </w:rPr>
        <w:t>купить или продать квартиру, одним из собственников которой является ребенок</w:t>
      </w:r>
      <w:r w:rsidRPr="00223C9E">
        <w:rPr>
          <w:rFonts w:eastAsiaTheme="minorHAnsi"/>
          <w:sz w:val="28"/>
          <w:szCs w:val="28"/>
          <w:lang w:eastAsia="en-US"/>
        </w:rPr>
        <w:t xml:space="preserve">. А поможет нам в этом разобраться </w:t>
      </w:r>
      <w:r w:rsidR="001B209D" w:rsidRPr="00223C9E">
        <w:rPr>
          <w:rFonts w:eastAsiaTheme="minorHAnsi"/>
          <w:b/>
          <w:sz w:val="28"/>
          <w:szCs w:val="28"/>
          <w:lang w:eastAsia="en-US"/>
        </w:rPr>
        <w:t xml:space="preserve">начальник отдела государственной регистрации сделок и перехода прав физических лиц Управления </w:t>
      </w:r>
      <w:proofErr w:type="spellStart"/>
      <w:r w:rsidR="001B209D" w:rsidRPr="00223C9E"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 w:rsidR="001B209D" w:rsidRPr="00223C9E">
        <w:rPr>
          <w:rFonts w:eastAsiaTheme="minorHAnsi"/>
          <w:b/>
          <w:sz w:val="28"/>
          <w:szCs w:val="28"/>
          <w:lang w:eastAsia="en-US"/>
        </w:rPr>
        <w:t xml:space="preserve"> по Республике Татарстан Галина Гончарова</w:t>
      </w:r>
      <w:r w:rsidR="001B209D" w:rsidRPr="00223C9E">
        <w:rPr>
          <w:rFonts w:eastAsiaTheme="minorHAnsi"/>
          <w:sz w:val="28"/>
          <w:szCs w:val="28"/>
          <w:lang w:eastAsia="en-US"/>
        </w:rPr>
        <w:t xml:space="preserve">. </w:t>
      </w:r>
    </w:p>
    <w:p w:rsidR="008D45B1" w:rsidRPr="00A75A10" w:rsidRDefault="008D45B1" w:rsidP="00A75A10">
      <w:pPr>
        <w:ind w:firstLine="851"/>
        <w:jc w:val="both"/>
        <w:rPr>
          <w:b/>
          <w:sz w:val="28"/>
          <w:szCs w:val="28"/>
        </w:rPr>
      </w:pPr>
    </w:p>
    <w:p w:rsidR="00223C9E" w:rsidRDefault="00F83AD3" w:rsidP="00A75A10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76B2">
        <w:rPr>
          <w:b/>
          <w:sz w:val="28"/>
          <w:szCs w:val="28"/>
        </w:rPr>
        <w:t xml:space="preserve">Галина Юрьевна, скоро 1 июня - День защиты детей. Как </w:t>
      </w:r>
      <w:r w:rsidR="00223C9E">
        <w:rPr>
          <w:b/>
          <w:sz w:val="28"/>
          <w:szCs w:val="28"/>
        </w:rPr>
        <w:t>с этой точки зрения при совершении сделок с недвижимостью защищает российское законодательство наших детей?</w:t>
      </w:r>
    </w:p>
    <w:p w:rsidR="00EE3EEC" w:rsidRPr="00EE3EEC" w:rsidRDefault="00223C9E" w:rsidP="00536C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252E4D">
        <w:rPr>
          <w:rFonts w:eastAsiaTheme="minorHAnsi"/>
          <w:sz w:val="28"/>
          <w:szCs w:val="28"/>
          <w:lang w:eastAsia="en-US"/>
        </w:rPr>
        <w:t xml:space="preserve">Общие правила </w:t>
      </w:r>
      <w:r w:rsidR="00740445">
        <w:rPr>
          <w:rFonts w:eastAsiaTheme="minorHAnsi"/>
          <w:sz w:val="28"/>
          <w:szCs w:val="28"/>
          <w:lang w:eastAsia="en-US"/>
        </w:rPr>
        <w:t>совершения</w:t>
      </w:r>
      <w:r w:rsidRPr="00252E4D">
        <w:rPr>
          <w:rFonts w:eastAsiaTheme="minorHAnsi"/>
          <w:sz w:val="28"/>
          <w:szCs w:val="28"/>
          <w:lang w:eastAsia="en-US"/>
        </w:rPr>
        <w:t xml:space="preserve"> сделок в отношении имущества несовершеннолетних подопечных установлены в п. 2 ст. 37 Гражданского кодекса Российской Федерации. Они гласят, что</w:t>
      </w:r>
      <w:r w:rsidR="00E80383" w:rsidRPr="00252E4D">
        <w:rPr>
          <w:rFonts w:eastAsiaTheme="minorHAnsi"/>
          <w:sz w:val="28"/>
          <w:szCs w:val="28"/>
          <w:lang w:eastAsia="en-US"/>
        </w:rPr>
        <w:t xml:space="preserve"> все сделки </w:t>
      </w:r>
      <w:r w:rsidR="00740445">
        <w:rPr>
          <w:rFonts w:eastAsiaTheme="minorHAnsi"/>
          <w:sz w:val="28"/>
          <w:szCs w:val="28"/>
          <w:lang w:eastAsia="en-US"/>
        </w:rPr>
        <w:t>по отчуждению имущества несовершеннолетних</w:t>
      </w:r>
      <w:r w:rsidR="00E80383" w:rsidRPr="00252E4D">
        <w:rPr>
          <w:rFonts w:eastAsiaTheme="minorHAnsi"/>
          <w:sz w:val="28"/>
          <w:szCs w:val="28"/>
          <w:lang w:eastAsia="en-US"/>
        </w:rPr>
        <w:t xml:space="preserve"> проводятся с предварительного согласия органов опеки и попечительства. Органы опеки, прежде всего, интересует, не ухудшатся ли жилищные условия ребенка при совершении той или иной сделки, например, при продаже квартиры.</w:t>
      </w:r>
      <w:r w:rsidR="00EE3EEC" w:rsidRPr="00EE3EEC">
        <w:rPr>
          <w:rFonts w:eastAsiaTheme="minorHAnsi"/>
          <w:sz w:val="28"/>
          <w:szCs w:val="28"/>
          <w:lang w:eastAsia="en-US"/>
        </w:rPr>
        <w:t xml:space="preserve"> В настоящее время нет четкого определения, в каких случаях  орган опеки откажет, а в каких — даст разрешение и на каких условиях. Разумеется, решение об отказе должно быть </w:t>
      </w:r>
      <w:proofErr w:type="gramStart"/>
      <w:r w:rsidR="00EE3EEC" w:rsidRPr="00EE3EEC">
        <w:rPr>
          <w:rFonts w:eastAsiaTheme="minorHAnsi"/>
          <w:sz w:val="28"/>
          <w:szCs w:val="28"/>
          <w:lang w:eastAsia="en-US"/>
        </w:rPr>
        <w:t>мотивировано</w:t>
      </w:r>
      <w:proofErr w:type="gramEnd"/>
      <w:r w:rsidR="00EE3EEC" w:rsidRPr="00EE3EEC">
        <w:rPr>
          <w:rFonts w:eastAsiaTheme="minorHAnsi"/>
          <w:sz w:val="28"/>
          <w:szCs w:val="28"/>
          <w:lang w:eastAsia="en-US"/>
        </w:rPr>
        <w:t xml:space="preserve"> и оно может быть обжалован</w:t>
      </w:r>
      <w:r w:rsidR="00740445">
        <w:rPr>
          <w:rFonts w:eastAsiaTheme="minorHAnsi"/>
          <w:sz w:val="28"/>
          <w:szCs w:val="28"/>
          <w:lang w:eastAsia="en-US"/>
        </w:rPr>
        <w:t>о</w:t>
      </w:r>
      <w:r w:rsidR="00EE3EEC" w:rsidRPr="00EE3EEC">
        <w:rPr>
          <w:rFonts w:eastAsiaTheme="minorHAnsi"/>
          <w:sz w:val="28"/>
          <w:szCs w:val="28"/>
          <w:lang w:eastAsia="en-US"/>
        </w:rPr>
        <w:t xml:space="preserve"> в суде. После того как разрешение получено, родители, производящие сделку с квартирой, уже могут спокойно обращаться </w:t>
      </w:r>
      <w:r w:rsidR="00CA7D20">
        <w:rPr>
          <w:rFonts w:eastAsiaTheme="minorHAnsi"/>
          <w:sz w:val="28"/>
          <w:szCs w:val="28"/>
          <w:lang w:eastAsia="en-US"/>
        </w:rPr>
        <w:t xml:space="preserve">к нотариусу для удостоверения сделки по отчуждению, а после этого уже можно обратиться </w:t>
      </w:r>
      <w:r w:rsidR="00EE3EEC" w:rsidRPr="00EE3EEC">
        <w:rPr>
          <w:rFonts w:eastAsiaTheme="minorHAnsi"/>
          <w:sz w:val="28"/>
          <w:szCs w:val="28"/>
          <w:lang w:eastAsia="en-US"/>
        </w:rPr>
        <w:t>в регистр</w:t>
      </w:r>
      <w:r w:rsidR="00CA7D20">
        <w:rPr>
          <w:rFonts w:eastAsiaTheme="minorHAnsi"/>
          <w:sz w:val="28"/>
          <w:szCs w:val="28"/>
          <w:lang w:eastAsia="en-US"/>
        </w:rPr>
        <w:t>ирующий</w:t>
      </w:r>
      <w:r w:rsidR="00EE3EEC" w:rsidRPr="00EE3EEC">
        <w:rPr>
          <w:rFonts w:eastAsiaTheme="minorHAnsi"/>
          <w:sz w:val="28"/>
          <w:szCs w:val="28"/>
          <w:lang w:eastAsia="en-US"/>
        </w:rPr>
        <w:t xml:space="preserve"> орган </w:t>
      </w:r>
      <w:r w:rsidR="00CA7D20">
        <w:rPr>
          <w:rFonts w:eastAsiaTheme="minorHAnsi"/>
          <w:sz w:val="28"/>
          <w:szCs w:val="28"/>
          <w:lang w:eastAsia="en-US"/>
        </w:rPr>
        <w:t xml:space="preserve">для регистрации перехода права от несовершеннолетнего к </w:t>
      </w:r>
      <w:proofErr w:type="spellStart"/>
      <w:r w:rsidR="00CA7D20">
        <w:rPr>
          <w:rFonts w:eastAsiaTheme="minorHAnsi"/>
          <w:sz w:val="28"/>
          <w:szCs w:val="28"/>
          <w:lang w:eastAsia="en-US"/>
        </w:rPr>
        <w:t>правоприобретателю</w:t>
      </w:r>
      <w:proofErr w:type="spellEnd"/>
      <w:r w:rsidR="00CA7D20">
        <w:rPr>
          <w:rFonts w:eastAsiaTheme="minorHAnsi"/>
          <w:sz w:val="28"/>
          <w:szCs w:val="28"/>
          <w:lang w:eastAsia="en-US"/>
        </w:rPr>
        <w:t>.</w:t>
      </w:r>
      <w:r w:rsidR="00EF2A3C" w:rsidRPr="00EF2A3C">
        <w:rPr>
          <w:sz w:val="28"/>
          <w:szCs w:val="28"/>
        </w:rPr>
        <w:t xml:space="preserve"> </w:t>
      </w:r>
    </w:p>
    <w:p w:rsidR="00EE3EEC" w:rsidRDefault="00EE3EEC" w:rsidP="00EE3EEC">
      <w:pPr>
        <w:jc w:val="both"/>
      </w:pPr>
    </w:p>
    <w:p w:rsidR="00E80383" w:rsidRDefault="00E80383" w:rsidP="00304F94">
      <w:pPr>
        <w:ind w:firstLine="708"/>
        <w:jc w:val="both"/>
        <w:rPr>
          <w:b/>
          <w:sz w:val="28"/>
          <w:szCs w:val="28"/>
        </w:rPr>
      </w:pPr>
      <w:r w:rsidRPr="00E80383">
        <w:rPr>
          <w:b/>
          <w:sz w:val="28"/>
          <w:szCs w:val="28"/>
        </w:rPr>
        <w:t xml:space="preserve">- Поясните, о каких </w:t>
      </w:r>
      <w:r w:rsidR="00333E6C">
        <w:rPr>
          <w:b/>
          <w:sz w:val="28"/>
          <w:szCs w:val="28"/>
        </w:rPr>
        <w:t xml:space="preserve">еще </w:t>
      </w:r>
      <w:r w:rsidRPr="00E80383">
        <w:rPr>
          <w:b/>
          <w:sz w:val="28"/>
          <w:szCs w:val="28"/>
        </w:rPr>
        <w:t>сделках</w:t>
      </w:r>
      <w:r>
        <w:rPr>
          <w:b/>
          <w:sz w:val="28"/>
          <w:szCs w:val="28"/>
        </w:rPr>
        <w:t xml:space="preserve"> может</w:t>
      </w:r>
      <w:r w:rsidR="00333E6C">
        <w:rPr>
          <w:b/>
          <w:sz w:val="28"/>
          <w:szCs w:val="28"/>
        </w:rPr>
        <w:t xml:space="preserve"> </w:t>
      </w:r>
      <w:r w:rsidRPr="00E803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д</w:t>
      </w:r>
      <w:r w:rsidRPr="00E8038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и</w:t>
      </w:r>
      <w:r w:rsidRPr="00E80383">
        <w:rPr>
          <w:b/>
          <w:sz w:val="28"/>
          <w:szCs w:val="28"/>
        </w:rPr>
        <w:t xml:space="preserve"> речь? </w:t>
      </w:r>
    </w:p>
    <w:p w:rsidR="002B54D7" w:rsidRDefault="00E80383" w:rsidP="00304F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A7D20">
        <w:rPr>
          <w:sz w:val="28"/>
          <w:szCs w:val="28"/>
        </w:rPr>
        <w:t>Предварительного разрешения органа опеки  требуется для</w:t>
      </w:r>
      <w:r>
        <w:rPr>
          <w:sz w:val="28"/>
          <w:szCs w:val="28"/>
        </w:rPr>
        <w:t xml:space="preserve"> сдел</w:t>
      </w:r>
      <w:r w:rsidR="00CA7D20">
        <w:rPr>
          <w:sz w:val="28"/>
          <w:szCs w:val="28"/>
        </w:rPr>
        <w:t>о</w:t>
      </w:r>
      <w:r w:rsidR="00223C9E" w:rsidRPr="003E3398">
        <w:rPr>
          <w:sz w:val="28"/>
          <w:szCs w:val="28"/>
        </w:rPr>
        <w:t>к по отчуждению</w:t>
      </w:r>
      <w:r w:rsidR="00CA7D20">
        <w:rPr>
          <w:sz w:val="28"/>
          <w:szCs w:val="28"/>
        </w:rPr>
        <w:t xml:space="preserve"> недвижимого имущества несовершеннолетнего лица</w:t>
      </w:r>
      <w:r w:rsidR="00223C9E" w:rsidRPr="003E3398">
        <w:rPr>
          <w:sz w:val="28"/>
          <w:szCs w:val="28"/>
        </w:rPr>
        <w:t>, в том числе по обмену или дарению имущества подопечного, сдаче его внаем (в аренду), в безвозмездно</w:t>
      </w:r>
      <w:r>
        <w:rPr>
          <w:sz w:val="28"/>
          <w:szCs w:val="28"/>
        </w:rPr>
        <w:t>е пользование или в залог,</w:t>
      </w:r>
      <w:r w:rsidR="00CA7D20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сдел</w:t>
      </w:r>
      <w:r w:rsidR="00CA7D20">
        <w:rPr>
          <w:sz w:val="28"/>
          <w:szCs w:val="28"/>
        </w:rPr>
        <w:t>ок,</w:t>
      </w:r>
      <w:r>
        <w:rPr>
          <w:sz w:val="28"/>
          <w:szCs w:val="28"/>
        </w:rPr>
        <w:t xml:space="preserve"> влекущи</w:t>
      </w:r>
      <w:r w:rsidR="00CA7D20">
        <w:rPr>
          <w:sz w:val="28"/>
          <w:szCs w:val="28"/>
        </w:rPr>
        <w:t>х</w:t>
      </w:r>
      <w:r w:rsidR="00223C9E" w:rsidRPr="003E3398">
        <w:rPr>
          <w:sz w:val="28"/>
          <w:szCs w:val="28"/>
        </w:rPr>
        <w:t xml:space="preserve"> отказ от принадлежащих подопечному прав, раздел его имущества или выдел из него дол</w:t>
      </w:r>
      <w:r>
        <w:rPr>
          <w:sz w:val="28"/>
          <w:szCs w:val="28"/>
        </w:rPr>
        <w:t>ей, а также любы</w:t>
      </w:r>
      <w:r w:rsidR="00CA7D20">
        <w:rPr>
          <w:sz w:val="28"/>
          <w:szCs w:val="28"/>
        </w:rPr>
        <w:t>х</w:t>
      </w:r>
      <w:r>
        <w:rPr>
          <w:sz w:val="28"/>
          <w:szCs w:val="28"/>
        </w:rPr>
        <w:t xml:space="preserve"> други</w:t>
      </w:r>
      <w:r w:rsidR="00CA7D20">
        <w:rPr>
          <w:sz w:val="28"/>
          <w:szCs w:val="28"/>
        </w:rPr>
        <w:t>х</w:t>
      </w:r>
      <w:r>
        <w:rPr>
          <w:sz w:val="28"/>
          <w:szCs w:val="28"/>
        </w:rPr>
        <w:t xml:space="preserve"> сдел</w:t>
      </w:r>
      <w:r w:rsidR="00CA7D20">
        <w:rPr>
          <w:sz w:val="28"/>
          <w:szCs w:val="28"/>
        </w:rPr>
        <w:t>о</w:t>
      </w:r>
      <w:r w:rsidR="00223C9E" w:rsidRPr="003E3398">
        <w:rPr>
          <w:sz w:val="28"/>
          <w:szCs w:val="28"/>
        </w:rPr>
        <w:t>к</w:t>
      </w:r>
      <w:r>
        <w:rPr>
          <w:sz w:val="28"/>
          <w:szCs w:val="28"/>
        </w:rPr>
        <w:t>, влекущи</w:t>
      </w:r>
      <w:r w:rsidR="00CA7D20">
        <w:rPr>
          <w:sz w:val="28"/>
          <w:szCs w:val="28"/>
        </w:rPr>
        <w:t>х</w:t>
      </w:r>
      <w:r w:rsidR="00223C9E" w:rsidRPr="003E3398">
        <w:rPr>
          <w:sz w:val="28"/>
          <w:szCs w:val="28"/>
        </w:rPr>
        <w:t xml:space="preserve"> уменьшение имущества подопечного.</w:t>
      </w:r>
      <w:proofErr w:type="gramEnd"/>
      <w:r w:rsidR="00C36832" w:rsidRPr="00C36832">
        <w:t xml:space="preserve"> </w:t>
      </w:r>
      <w:r w:rsidR="00EF2A3C">
        <w:t>Кстати, р</w:t>
      </w:r>
      <w:r w:rsidR="00EF2A3C" w:rsidRPr="003E3398">
        <w:rPr>
          <w:sz w:val="28"/>
          <w:szCs w:val="28"/>
        </w:rPr>
        <w:t xml:space="preserve">азрешение органа опеки и попечительства на совершение любой из перечисленных выше сделок и обязательные для исполнения указания в отношении распоряжения имуществом подопечного выдаются </w:t>
      </w:r>
      <w:r w:rsidR="00EF2A3C" w:rsidRPr="00EF2A3C">
        <w:rPr>
          <w:sz w:val="28"/>
          <w:szCs w:val="28"/>
        </w:rPr>
        <w:t>в письменной форме</w:t>
      </w:r>
      <w:r w:rsidR="00EF2A3C" w:rsidRPr="003E3398">
        <w:rPr>
          <w:sz w:val="28"/>
          <w:szCs w:val="28"/>
        </w:rPr>
        <w:t xml:space="preserve"> для исключения в последующем возможных споров</w:t>
      </w:r>
      <w:r w:rsidR="00EF2A3C">
        <w:rPr>
          <w:sz w:val="28"/>
          <w:szCs w:val="28"/>
        </w:rPr>
        <w:t>.</w:t>
      </w:r>
      <w:r w:rsidR="00CA7D20">
        <w:rPr>
          <w:sz w:val="28"/>
          <w:szCs w:val="28"/>
        </w:rPr>
        <w:t xml:space="preserve"> Например, для выдачи родителями отказа от имени ребенка от его права преимущественной покупки доли в праве общей долевой собственности или соседней комнаты, расположенной  в коммунальной квартире, потребуется предварительное получение разрешение органа опеки и попечительства, поскольку в данном случае происходит отказ от принадлежащих подопечному (ребенку) прав.</w:t>
      </w:r>
    </w:p>
    <w:p w:rsidR="00A0625F" w:rsidRPr="00A0625F" w:rsidRDefault="00A0625F" w:rsidP="00A0625F">
      <w:pPr>
        <w:jc w:val="both"/>
        <w:rPr>
          <w:sz w:val="28"/>
          <w:szCs w:val="28"/>
        </w:rPr>
      </w:pPr>
      <w:r>
        <w:t xml:space="preserve">          </w:t>
      </w:r>
      <w:r w:rsidRPr="00A0625F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28</w:t>
      </w:r>
      <w:r w:rsidRPr="00A0625F">
        <w:rPr>
          <w:sz w:val="28"/>
          <w:szCs w:val="28"/>
        </w:rPr>
        <w:t xml:space="preserve"> Гражданского кодекса Российской Федерации (далее - Кодекс) установлено, что к сделкам законных представителей несовершеннолетнего с </w:t>
      </w:r>
      <w:r w:rsidRPr="00A0625F">
        <w:rPr>
          <w:sz w:val="28"/>
          <w:szCs w:val="28"/>
        </w:rPr>
        <w:lastRenderedPageBreak/>
        <w:t xml:space="preserve">его имуществом применяются правила, предусмотренные в </w:t>
      </w:r>
      <w:hyperlink r:id="rId6" w:history="1">
        <w:r w:rsidRPr="00A0625F">
          <w:rPr>
            <w:rStyle w:val="a3"/>
            <w:sz w:val="28"/>
            <w:szCs w:val="28"/>
          </w:rPr>
          <w:t>пунктах 2</w:t>
        </w:r>
      </w:hyperlink>
      <w:r w:rsidRPr="00A0625F">
        <w:rPr>
          <w:sz w:val="28"/>
          <w:szCs w:val="28"/>
        </w:rPr>
        <w:t xml:space="preserve"> и </w:t>
      </w:r>
      <w:hyperlink r:id="rId7" w:history="1">
        <w:r w:rsidRPr="00A0625F">
          <w:rPr>
            <w:rStyle w:val="a3"/>
            <w:sz w:val="28"/>
            <w:szCs w:val="28"/>
          </w:rPr>
          <w:t>3 статьи 37</w:t>
        </w:r>
      </w:hyperlink>
      <w:r w:rsidRPr="00A0625F">
        <w:rPr>
          <w:sz w:val="28"/>
          <w:szCs w:val="28"/>
        </w:rPr>
        <w:t xml:space="preserve"> Кодекса.</w:t>
      </w:r>
    </w:p>
    <w:p w:rsidR="00A0625F" w:rsidRPr="00A0625F" w:rsidRDefault="00A0625F" w:rsidP="00A06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A0625F">
        <w:rPr>
          <w:sz w:val="28"/>
          <w:szCs w:val="28"/>
        </w:rPr>
        <w:t xml:space="preserve">Согласно </w:t>
      </w:r>
      <w:hyperlink r:id="rId8" w:history="1">
        <w:r w:rsidRPr="00A0625F">
          <w:rPr>
            <w:rStyle w:val="a3"/>
            <w:sz w:val="28"/>
            <w:szCs w:val="28"/>
          </w:rPr>
          <w:t>пункту 3 статьи 37</w:t>
        </w:r>
      </w:hyperlink>
      <w:r w:rsidRPr="00A0625F">
        <w:rPr>
          <w:sz w:val="28"/>
          <w:szCs w:val="28"/>
        </w:rPr>
        <w:t xml:space="preserve"> Кодекса 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  <w:proofErr w:type="gramEnd"/>
    </w:p>
    <w:p w:rsidR="00A0625F" w:rsidRPr="00A0625F" w:rsidRDefault="00A0625F" w:rsidP="00A06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0625F">
        <w:rPr>
          <w:sz w:val="28"/>
          <w:szCs w:val="28"/>
        </w:rPr>
        <w:t>Таким образом, действующим законодательством установлен запрет на совершение сделок несовершеннолетних с близкими родственниками их законных представителей, за исключением передачи имущества в качестве дара или в безвозмездное пользование, независимо от того происходит отчуждение имущества несовершеннолетних или нет.</w:t>
      </w:r>
    </w:p>
    <w:p w:rsidR="00A0625F" w:rsidRPr="00A0625F" w:rsidRDefault="00A0625F" w:rsidP="00A0625F">
      <w:pPr>
        <w:ind w:firstLine="708"/>
        <w:jc w:val="both"/>
        <w:rPr>
          <w:sz w:val="28"/>
          <w:szCs w:val="28"/>
        </w:rPr>
      </w:pPr>
    </w:p>
    <w:p w:rsidR="00252E4D" w:rsidRPr="00EF637F" w:rsidRDefault="00252E4D" w:rsidP="00304F94">
      <w:pPr>
        <w:ind w:firstLine="708"/>
        <w:jc w:val="both"/>
        <w:rPr>
          <w:b/>
        </w:rPr>
      </w:pPr>
    </w:p>
    <w:p w:rsidR="00252E4D" w:rsidRPr="003E3398" w:rsidRDefault="00F73249" w:rsidP="00252E4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Кто конкретно</w:t>
      </w:r>
      <w:r w:rsidR="00252E4D" w:rsidRPr="003E3398">
        <w:rPr>
          <w:b/>
          <w:sz w:val="28"/>
          <w:szCs w:val="28"/>
        </w:rPr>
        <w:t xml:space="preserve"> вправе совершать сделки от имени несовершеннолетнего ребенка?</w:t>
      </w:r>
    </w:p>
    <w:p w:rsidR="00252E4D" w:rsidRPr="00304F94" w:rsidRDefault="00252E4D" w:rsidP="00252E4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4F94">
        <w:rPr>
          <w:rFonts w:eastAsiaTheme="minorHAnsi"/>
          <w:sz w:val="28"/>
          <w:szCs w:val="28"/>
          <w:lang w:eastAsia="en-US"/>
        </w:rPr>
        <w:t>- Несовершеннолетние, то есть лица, не</w:t>
      </w:r>
      <w:r w:rsidR="00E15B80">
        <w:rPr>
          <w:rFonts w:eastAsiaTheme="minorHAnsi"/>
          <w:sz w:val="28"/>
          <w:szCs w:val="28"/>
          <w:lang w:eastAsia="en-US"/>
        </w:rPr>
        <w:t xml:space="preserve"> достигшие 18 лет</w:t>
      </w:r>
      <w:r w:rsidR="00E15B80" w:rsidRPr="00304F94">
        <w:rPr>
          <w:rFonts w:eastAsiaTheme="minorHAnsi"/>
          <w:sz w:val="28"/>
          <w:szCs w:val="28"/>
          <w:lang w:eastAsia="en-US"/>
        </w:rPr>
        <w:t xml:space="preserve"> (совершеннолетия), подразделяются на две катег</w:t>
      </w:r>
      <w:r w:rsidR="00E15B80">
        <w:rPr>
          <w:rFonts w:eastAsiaTheme="minorHAnsi"/>
          <w:sz w:val="28"/>
          <w:szCs w:val="28"/>
          <w:lang w:eastAsia="en-US"/>
        </w:rPr>
        <w:t>ории</w:t>
      </w:r>
      <w:r w:rsidR="00E15B80" w:rsidRPr="00304F94">
        <w:rPr>
          <w:rFonts w:eastAsiaTheme="minorHAnsi"/>
          <w:sz w:val="28"/>
          <w:szCs w:val="28"/>
          <w:lang w:eastAsia="en-US"/>
        </w:rPr>
        <w:t>:</w:t>
      </w:r>
      <w:r w:rsidR="00E15B80" w:rsidRPr="00304F94">
        <w:rPr>
          <w:rFonts w:eastAsiaTheme="minorHAnsi"/>
          <w:sz w:val="28"/>
          <w:szCs w:val="28"/>
          <w:lang w:eastAsia="en-US"/>
        </w:rPr>
        <w:tab/>
      </w:r>
      <w:r w:rsidR="00E15B80">
        <w:rPr>
          <w:rFonts w:eastAsiaTheme="minorHAnsi"/>
          <w:sz w:val="28"/>
          <w:szCs w:val="28"/>
          <w:lang w:eastAsia="en-US"/>
        </w:rPr>
        <w:t xml:space="preserve">лица в возрасте от 14 до 18 и </w:t>
      </w:r>
      <w:r w:rsidR="00E15B80" w:rsidRPr="00304F94">
        <w:rPr>
          <w:rFonts w:eastAsiaTheme="minorHAnsi"/>
          <w:sz w:val="28"/>
          <w:szCs w:val="28"/>
          <w:lang w:eastAsia="en-US"/>
        </w:rPr>
        <w:t>малолетние, то есть лица, не достигшие 14 лет</w:t>
      </w:r>
      <w:r w:rsidR="00E15B80">
        <w:rPr>
          <w:rFonts w:eastAsiaTheme="minorHAnsi"/>
          <w:sz w:val="28"/>
          <w:szCs w:val="28"/>
          <w:lang w:eastAsia="en-US"/>
        </w:rPr>
        <w:t>.</w:t>
      </w:r>
    </w:p>
    <w:p w:rsidR="00252E4D" w:rsidRPr="00EE3EEC" w:rsidRDefault="00252E4D" w:rsidP="00252E4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4F94">
        <w:rPr>
          <w:rFonts w:eastAsiaTheme="minorHAnsi"/>
          <w:sz w:val="28"/>
          <w:szCs w:val="28"/>
          <w:lang w:eastAsia="en-US"/>
        </w:rPr>
        <w:t>Первая категория лиц, в отличие от второй, наделена большими правами при заключении сделок.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E3398">
        <w:rPr>
          <w:rFonts w:eastAsiaTheme="minorHAnsi"/>
          <w:sz w:val="28"/>
          <w:szCs w:val="28"/>
          <w:lang w:eastAsia="en-US"/>
        </w:rPr>
        <w:t>За несовершеннолетних, не достигших четырнадцати лет (малолетних), совершать сделки от их имени могут только родители, усыновители или опекуны. Несовершеннолетние</w:t>
      </w:r>
      <w:r w:rsidR="00DE16CB">
        <w:rPr>
          <w:rFonts w:eastAsiaTheme="minorHAnsi"/>
          <w:sz w:val="28"/>
          <w:szCs w:val="28"/>
          <w:lang w:eastAsia="en-US"/>
        </w:rPr>
        <w:t xml:space="preserve"> же</w:t>
      </w:r>
      <w:r w:rsidRPr="003E3398">
        <w:rPr>
          <w:rFonts w:eastAsiaTheme="minorHAnsi"/>
          <w:sz w:val="28"/>
          <w:szCs w:val="28"/>
          <w:lang w:eastAsia="en-US"/>
        </w:rPr>
        <w:t xml:space="preserve"> в возрасте от четырнадцати до восемнадцати лет совершают сделки</w:t>
      </w:r>
      <w:r w:rsidR="00DE16CB">
        <w:rPr>
          <w:rFonts w:eastAsiaTheme="minorHAnsi"/>
          <w:sz w:val="28"/>
          <w:szCs w:val="28"/>
          <w:lang w:eastAsia="en-US"/>
        </w:rPr>
        <w:t xml:space="preserve"> самостоятельно 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E3398">
        <w:rPr>
          <w:rFonts w:eastAsiaTheme="minorHAnsi"/>
          <w:b/>
          <w:sz w:val="28"/>
          <w:szCs w:val="28"/>
          <w:lang w:eastAsia="en-US"/>
        </w:rPr>
        <w:t xml:space="preserve">с </w:t>
      </w:r>
      <w:r w:rsidRPr="00EE3EEC">
        <w:rPr>
          <w:rFonts w:eastAsiaTheme="minorHAnsi"/>
          <w:sz w:val="28"/>
          <w:szCs w:val="28"/>
          <w:lang w:eastAsia="en-US"/>
        </w:rPr>
        <w:t>письменного согласия своих законных представителей - родителей, усыновителей или попечителя. То есть договор будет подписывать несовершеннолетний ребенок</w:t>
      </w:r>
      <w:r w:rsidR="00DE16CB">
        <w:rPr>
          <w:rFonts w:eastAsiaTheme="minorHAnsi"/>
          <w:sz w:val="28"/>
          <w:szCs w:val="28"/>
          <w:lang w:eastAsia="en-US"/>
        </w:rPr>
        <w:t xml:space="preserve"> (начиная с 14 летнего возраста)</w:t>
      </w:r>
      <w:r w:rsidRPr="00EE3EEC">
        <w:rPr>
          <w:rFonts w:eastAsiaTheme="minorHAnsi"/>
          <w:sz w:val="28"/>
          <w:szCs w:val="28"/>
          <w:lang w:eastAsia="en-US"/>
        </w:rPr>
        <w:t xml:space="preserve"> сам, а родители ставить в договоре отметку «Согласен». </w:t>
      </w:r>
    </w:p>
    <w:p w:rsidR="005F097D" w:rsidRPr="00EE3EEC" w:rsidRDefault="005F097D" w:rsidP="00252E4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3249" w:rsidRPr="003E3398" w:rsidRDefault="00F73249" w:rsidP="00F73249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Какими могут быть последствия</w:t>
      </w:r>
      <w:r w:rsidRPr="003E3398">
        <w:rPr>
          <w:b/>
          <w:sz w:val="28"/>
          <w:szCs w:val="28"/>
        </w:rPr>
        <w:t xml:space="preserve"> при приобретени</w:t>
      </w:r>
      <w:r>
        <w:rPr>
          <w:b/>
          <w:sz w:val="28"/>
          <w:szCs w:val="28"/>
        </w:rPr>
        <w:t xml:space="preserve">и </w:t>
      </w:r>
      <w:r w:rsidRPr="003E3398">
        <w:rPr>
          <w:b/>
          <w:sz w:val="28"/>
          <w:szCs w:val="28"/>
        </w:rPr>
        <w:t>недвижимости</w:t>
      </w:r>
      <w:r>
        <w:rPr>
          <w:b/>
          <w:sz w:val="28"/>
          <w:szCs w:val="28"/>
        </w:rPr>
        <w:t>, где собственником или одним из собственников является несовершеннолетний</w:t>
      </w:r>
      <w:r w:rsidRPr="003E3398">
        <w:rPr>
          <w:b/>
          <w:sz w:val="28"/>
          <w:szCs w:val="28"/>
        </w:rPr>
        <w:t xml:space="preserve">?  </w:t>
      </w:r>
    </w:p>
    <w:p w:rsidR="00F73249" w:rsidRPr="003E3398" w:rsidRDefault="00F73249" w:rsidP="00F73249">
      <w:pPr>
        <w:jc w:val="both"/>
        <w:rPr>
          <w:sz w:val="28"/>
          <w:szCs w:val="28"/>
        </w:rPr>
      </w:pPr>
      <w:r w:rsidRPr="003E3398">
        <w:rPr>
          <w:sz w:val="28"/>
          <w:szCs w:val="28"/>
        </w:rPr>
        <w:t xml:space="preserve">           Сделка с недвижимым имуществом, совершенная от имени малолетних их родителями, усыновителями или опекунами, если она явно противоречит интересам малолетних (</w:t>
      </w:r>
      <w:hyperlink r:id="rId9" w:history="1">
        <w:r w:rsidRPr="003E3398">
          <w:rPr>
            <w:rStyle w:val="a3"/>
            <w:color w:val="auto"/>
            <w:sz w:val="28"/>
            <w:szCs w:val="28"/>
          </w:rPr>
          <w:t>пункт 1 статьи 65</w:t>
        </w:r>
      </w:hyperlink>
      <w:r w:rsidRPr="003E3398">
        <w:rPr>
          <w:sz w:val="28"/>
          <w:szCs w:val="28"/>
        </w:rPr>
        <w:t xml:space="preserve"> Семейного кодекса Российской Федерации, </w:t>
      </w:r>
      <w:hyperlink r:id="rId10" w:history="1">
        <w:r w:rsidRPr="003E3398">
          <w:rPr>
            <w:rStyle w:val="a3"/>
            <w:color w:val="auto"/>
            <w:sz w:val="28"/>
            <w:szCs w:val="28"/>
          </w:rPr>
          <w:t>статья 169</w:t>
        </w:r>
      </w:hyperlink>
      <w:r w:rsidRPr="003E3398">
        <w:rPr>
          <w:sz w:val="28"/>
          <w:szCs w:val="28"/>
        </w:rPr>
        <w:t xml:space="preserve"> ГК РФ) является ничтожной. </w:t>
      </w:r>
    </w:p>
    <w:p w:rsidR="00F73249" w:rsidRPr="003E3398" w:rsidRDefault="00F73249" w:rsidP="00F73249">
      <w:pPr>
        <w:tabs>
          <w:tab w:val="center" w:pos="4677"/>
        </w:tabs>
        <w:jc w:val="both"/>
        <w:rPr>
          <w:sz w:val="28"/>
          <w:szCs w:val="28"/>
        </w:rPr>
      </w:pPr>
      <w:r w:rsidRPr="003E3398">
        <w:rPr>
          <w:sz w:val="28"/>
          <w:szCs w:val="28"/>
        </w:rPr>
        <w:t xml:space="preserve">           Сделка, направленная на отчуждение имущества несовершеннолетнего  без предварительного согласия органа опеки,  является </w:t>
      </w:r>
      <w:proofErr w:type="spellStart"/>
      <w:r w:rsidRPr="003E3398">
        <w:rPr>
          <w:sz w:val="28"/>
          <w:szCs w:val="28"/>
        </w:rPr>
        <w:t>оспоримой</w:t>
      </w:r>
      <w:proofErr w:type="spellEnd"/>
      <w:r w:rsidRPr="003E3398">
        <w:rPr>
          <w:sz w:val="28"/>
          <w:szCs w:val="28"/>
        </w:rPr>
        <w:t xml:space="preserve">. </w:t>
      </w:r>
    </w:p>
    <w:p w:rsidR="00F73249" w:rsidRDefault="00F73249" w:rsidP="00F73249">
      <w:pPr>
        <w:tabs>
          <w:tab w:val="center" w:pos="4677"/>
        </w:tabs>
        <w:jc w:val="both"/>
        <w:rPr>
          <w:sz w:val="28"/>
          <w:szCs w:val="28"/>
        </w:rPr>
      </w:pPr>
      <w:r w:rsidRPr="003E3398">
        <w:rPr>
          <w:sz w:val="28"/>
          <w:szCs w:val="28"/>
        </w:rPr>
        <w:t xml:space="preserve">            Правовые </w:t>
      </w:r>
      <w:r w:rsidRPr="00DE16CB">
        <w:rPr>
          <w:b/>
          <w:sz w:val="28"/>
          <w:szCs w:val="28"/>
        </w:rPr>
        <w:t>последствия</w:t>
      </w:r>
      <w:r w:rsidRPr="003E3398">
        <w:rPr>
          <w:sz w:val="28"/>
          <w:szCs w:val="28"/>
        </w:rPr>
        <w:t xml:space="preserve"> совершения </w:t>
      </w:r>
      <w:r w:rsidR="00DE16CB">
        <w:rPr>
          <w:sz w:val="28"/>
          <w:szCs w:val="28"/>
        </w:rPr>
        <w:t xml:space="preserve"> </w:t>
      </w:r>
      <w:r w:rsidRPr="003E3398">
        <w:rPr>
          <w:sz w:val="28"/>
          <w:szCs w:val="28"/>
        </w:rPr>
        <w:t xml:space="preserve">опекуном или подопечным (с согласия попечителя) </w:t>
      </w:r>
      <w:r w:rsidRPr="00DE16CB">
        <w:rPr>
          <w:b/>
          <w:sz w:val="28"/>
          <w:szCs w:val="28"/>
        </w:rPr>
        <w:t>без предварительного разрешения органа опеки</w:t>
      </w:r>
      <w:r w:rsidRPr="003E3398">
        <w:rPr>
          <w:sz w:val="28"/>
          <w:szCs w:val="28"/>
        </w:rPr>
        <w:t xml:space="preserve"> и попечительства </w:t>
      </w:r>
      <w:r w:rsidRPr="00DE16CB">
        <w:rPr>
          <w:b/>
          <w:sz w:val="28"/>
          <w:szCs w:val="28"/>
        </w:rPr>
        <w:t>сделки по распоряжению имуществом подопечного</w:t>
      </w:r>
      <w:r w:rsidRPr="003E3398">
        <w:rPr>
          <w:sz w:val="28"/>
          <w:szCs w:val="28"/>
        </w:rPr>
        <w:t xml:space="preserve"> определены в </w:t>
      </w:r>
      <w:hyperlink r:id="rId11" w:history="1">
        <w:proofErr w:type="gramStart"/>
        <w:r w:rsidRPr="003E3398">
          <w:rPr>
            <w:rStyle w:val="a3"/>
            <w:color w:val="auto"/>
            <w:sz w:val="28"/>
            <w:szCs w:val="28"/>
          </w:rPr>
          <w:t>ч</w:t>
        </w:r>
        <w:proofErr w:type="gramEnd"/>
        <w:r w:rsidRPr="003E3398">
          <w:rPr>
            <w:rStyle w:val="a3"/>
            <w:color w:val="auto"/>
            <w:sz w:val="28"/>
            <w:szCs w:val="28"/>
          </w:rPr>
          <w:t>. 4 ст. 21</w:t>
        </w:r>
      </w:hyperlink>
      <w:r w:rsidRPr="003E3398">
        <w:rPr>
          <w:sz w:val="28"/>
          <w:szCs w:val="28"/>
        </w:rPr>
        <w:t xml:space="preserve"> Закона об опеке и попечительстве. </w:t>
      </w:r>
      <w:proofErr w:type="gramStart"/>
      <w:r w:rsidRPr="003E3398">
        <w:rPr>
          <w:sz w:val="28"/>
          <w:szCs w:val="28"/>
        </w:rPr>
        <w:t>При совершении сделки от имени подопечного без получения необходимого предварительного разрешения органа опеки и попечительства</w:t>
      </w:r>
      <w:r>
        <w:rPr>
          <w:sz w:val="28"/>
          <w:szCs w:val="28"/>
        </w:rPr>
        <w:t>,</w:t>
      </w:r>
      <w:r w:rsidRPr="003E3398">
        <w:rPr>
          <w:sz w:val="28"/>
          <w:szCs w:val="28"/>
        </w:rPr>
        <w:t xml:space="preserve"> последний</w:t>
      </w:r>
      <w:r>
        <w:rPr>
          <w:sz w:val="28"/>
          <w:szCs w:val="28"/>
        </w:rPr>
        <w:t>,</w:t>
      </w:r>
      <w:r w:rsidRPr="003E3398">
        <w:rPr>
          <w:sz w:val="28"/>
          <w:szCs w:val="28"/>
        </w:rPr>
        <w:t xml:space="preserve"> при обнаружении подобного факта</w:t>
      </w:r>
      <w:r>
        <w:rPr>
          <w:sz w:val="28"/>
          <w:szCs w:val="28"/>
        </w:rPr>
        <w:t>,</w:t>
      </w:r>
      <w:r w:rsidRPr="003E3398">
        <w:rPr>
          <w:sz w:val="28"/>
          <w:szCs w:val="28"/>
        </w:rPr>
        <w:t xml:space="preserve">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(т.е.</w:t>
      </w:r>
      <w:proofErr w:type="gramEnd"/>
      <w:r w:rsidRPr="003E3398">
        <w:rPr>
          <w:sz w:val="28"/>
          <w:szCs w:val="28"/>
        </w:rPr>
        <w:t xml:space="preserve"> </w:t>
      </w:r>
      <w:hyperlink r:id="rId12" w:history="1">
        <w:r w:rsidRPr="003E3398">
          <w:rPr>
            <w:rStyle w:val="a3"/>
            <w:color w:val="auto"/>
            <w:sz w:val="28"/>
            <w:szCs w:val="28"/>
          </w:rPr>
          <w:t>ст. 450-453</w:t>
        </w:r>
      </w:hyperlink>
      <w:r w:rsidRPr="003E3398">
        <w:rPr>
          <w:sz w:val="28"/>
          <w:szCs w:val="28"/>
        </w:rPr>
        <w:t xml:space="preserve"> ГК), за исключением случая, если такой договор заключен к выгоде несовершеннолетнего подопечного. При расторжении подобного договора имущество, принадлежавшее подопечному, подлежит возврату, а убытки, причиненные сторонам </w:t>
      </w:r>
      <w:r w:rsidRPr="003E3398">
        <w:rPr>
          <w:sz w:val="28"/>
          <w:szCs w:val="28"/>
        </w:rPr>
        <w:lastRenderedPageBreak/>
        <w:t>договора, подлежат возмещению опекуном (попечителем) в размере и в порядке, которые установлены гражданским законодательством (</w:t>
      </w:r>
      <w:hyperlink r:id="rId13" w:history="1">
        <w:r w:rsidRPr="003E3398">
          <w:rPr>
            <w:rStyle w:val="a3"/>
            <w:color w:val="auto"/>
            <w:sz w:val="28"/>
            <w:szCs w:val="28"/>
          </w:rPr>
          <w:t>ст. 15</w:t>
        </w:r>
      </w:hyperlink>
      <w:r w:rsidRPr="003E3398">
        <w:rPr>
          <w:sz w:val="28"/>
          <w:szCs w:val="28"/>
        </w:rPr>
        <w:t xml:space="preserve">, </w:t>
      </w:r>
      <w:hyperlink r:id="rId14" w:history="1">
        <w:r w:rsidRPr="003E3398">
          <w:rPr>
            <w:rStyle w:val="a3"/>
            <w:color w:val="auto"/>
            <w:sz w:val="28"/>
            <w:szCs w:val="28"/>
          </w:rPr>
          <w:t>1064</w:t>
        </w:r>
      </w:hyperlink>
      <w:r w:rsidRPr="003E3398">
        <w:rPr>
          <w:sz w:val="28"/>
          <w:szCs w:val="28"/>
        </w:rPr>
        <w:t xml:space="preserve"> ГК).</w:t>
      </w:r>
    </w:p>
    <w:p w:rsidR="00CD12F4" w:rsidRDefault="00CD12F4" w:rsidP="00F7324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3249" w:rsidRPr="00DB7608" w:rsidRDefault="00CD12F4" w:rsidP="00DB7608">
      <w:pPr>
        <w:tabs>
          <w:tab w:val="center" w:pos="4677"/>
        </w:tabs>
        <w:jc w:val="both"/>
        <w:rPr>
          <w:b/>
          <w:sz w:val="28"/>
          <w:szCs w:val="28"/>
        </w:rPr>
      </w:pPr>
      <w:r w:rsidRPr="00DB7608">
        <w:rPr>
          <w:b/>
          <w:sz w:val="28"/>
          <w:szCs w:val="28"/>
        </w:rPr>
        <w:t xml:space="preserve">               </w:t>
      </w:r>
      <w:r w:rsidR="00DB7608">
        <w:rPr>
          <w:b/>
          <w:sz w:val="28"/>
          <w:szCs w:val="28"/>
        </w:rPr>
        <w:t>-</w:t>
      </w:r>
      <w:r w:rsidRPr="00DB7608">
        <w:rPr>
          <w:b/>
          <w:sz w:val="28"/>
          <w:szCs w:val="28"/>
        </w:rPr>
        <w:t xml:space="preserve"> Если имущество не отчуждается</w:t>
      </w:r>
      <w:r w:rsidR="00DB7608" w:rsidRPr="00DB7608">
        <w:rPr>
          <w:b/>
          <w:sz w:val="28"/>
          <w:szCs w:val="28"/>
        </w:rPr>
        <w:t>,</w:t>
      </w:r>
      <w:r w:rsidRPr="00DB7608">
        <w:rPr>
          <w:b/>
          <w:sz w:val="28"/>
          <w:szCs w:val="28"/>
        </w:rPr>
        <w:t xml:space="preserve"> а наоборот приобретается на имя несовершеннолетн</w:t>
      </w:r>
      <w:r w:rsidR="00DB7608" w:rsidRPr="00DB7608">
        <w:rPr>
          <w:b/>
          <w:sz w:val="28"/>
          <w:szCs w:val="28"/>
        </w:rPr>
        <w:t>е</w:t>
      </w:r>
      <w:r w:rsidRPr="00DB7608">
        <w:rPr>
          <w:b/>
          <w:sz w:val="28"/>
          <w:szCs w:val="28"/>
        </w:rPr>
        <w:t>го, надо ли в  этом случае</w:t>
      </w:r>
      <w:r w:rsidR="00DB7608">
        <w:rPr>
          <w:b/>
          <w:sz w:val="28"/>
          <w:szCs w:val="28"/>
        </w:rPr>
        <w:t xml:space="preserve"> родителям </w:t>
      </w:r>
      <w:r w:rsidRPr="00DB7608">
        <w:rPr>
          <w:b/>
          <w:sz w:val="28"/>
          <w:szCs w:val="28"/>
        </w:rPr>
        <w:t>получать согласие органа опеки и удостоверять сделку у нотариуса</w:t>
      </w:r>
      <w:r w:rsidR="00DB7608" w:rsidRPr="00DB7608">
        <w:rPr>
          <w:b/>
          <w:sz w:val="28"/>
          <w:szCs w:val="28"/>
        </w:rPr>
        <w:t>? И как быть</w:t>
      </w:r>
      <w:r w:rsidR="00DB7608">
        <w:rPr>
          <w:b/>
          <w:sz w:val="28"/>
          <w:szCs w:val="28"/>
        </w:rPr>
        <w:t>,</w:t>
      </w:r>
      <w:r w:rsidR="00DB7608" w:rsidRPr="00DB7608">
        <w:rPr>
          <w:b/>
          <w:sz w:val="28"/>
          <w:szCs w:val="28"/>
        </w:rPr>
        <w:t xml:space="preserve"> в случае</w:t>
      </w:r>
      <w:r w:rsidR="00DB7608">
        <w:rPr>
          <w:b/>
          <w:sz w:val="28"/>
          <w:szCs w:val="28"/>
        </w:rPr>
        <w:t>,</w:t>
      </w:r>
      <w:r w:rsidR="00DB7608" w:rsidRPr="00DB7608">
        <w:rPr>
          <w:b/>
          <w:sz w:val="28"/>
          <w:szCs w:val="28"/>
        </w:rPr>
        <w:t xml:space="preserve"> если одновременно с приобретением  недвижимости возникает ипотека в силу закона?</w:t>
      </w:r>
      <w:r w:rsidRPr="00DB7608">
        <w:rPr>
          <w:b/>
          <w:sz w:val="28"/>
          <w:szCs w:val="28"/>
        </w:rPr>
        <w:t xml:space="preserve">   </w:t>
      </w:r>
    </w:p>
    <w:p w:rsidR="00DB7608" w:rsidRDefault="00DB7608" w:rsidP="00DB7608">
      <w:pPr>
        <w:tabs>
          <w:tab w:val="center" w:pos="4677"/>
        </w:tabs>
        <w:jc w:val="both"/>
        <w:rPr>
          <w:sz w:val="28"/>
          <w:szCs w:val="28"/>
        </w:rPr>
      </w:pPr>
    </w:p>
    <w:p w:rsidR="00DB7608" w:rsidRDefault="00DB7608" w:rsidP="00DB760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покупке или дарении недвижимого имущества несовершеннолетнему согласие органа опеки не требуется, т.к. у ребенка не уменьшается имущество. Если происходит покупка, предположим, с рассрочкой платежа или за счет кредитных (или заемных) средств, или средств материнского капитала, при которых возникает залог в силу закона, то в этом случае также не требуется получение предварительного согласия органа опеки и попечительства.</w:t>
      </w:r>
    </w:p>
    <w:p w:rsidR="00A0625F" w:rsidRPr="003E3398" w:rsidRDefault="00A0625F" w:rsidP="00DB7608">
      <w:pPr>
        <w:tabs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5F097D" w:rsidRPr="003E3398" w:rsidRDefault="005F097D" w:rsidP="005F097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33E6C">
        <w:rPr>
          <w:b/>
          <w:sz w:val="28"/>
          <w:szCs w:val="28"/>
        </w:rPr>
        <w:t xml:space="preserve">Дети, конечно, это святое. Но что будет, если несовершеннолетний, движимый желанием жить от родителей отдельно, захочет без согласия родителей продать свою долю в </w:t>
      </w:r>
      <w:r w:rsidRPr="003E3398">
        <w:rPr>
          <w:b/>
          <w:sz w:val="28"/>
          <w:szCs w:val="28"/>
        </w:rPr>
        <w:t>кварт</w:t>
      </w:r>
      <w:r w:rsidR="00333E6C">
        <w:rPr>
          <w:b/>
          <w:sz w:val="28"/>
          <w:szCs w:val="28"/>
        </w:rPr>
        <w:t xml:space="preserve">ире? Ведь тоже ситуация из </w:t>
      </w:r>
      <w:proofErr w:type="gramStart"/>
      <w:r w:rsidR="00333E6C">
        <w:rPr>
          <w:b/>
          <w:sz w:val="28"/>
          <w:szCs w:val="28"/>
        </w:rPr>
        <w:t>неприятных</w:t>
      </w:r>
      <w:proofErr w:type="gramEnd"/>
      <w:r w:rsidR="00EE3EEC">
        <w:rPr>
          <w:b/>
          <w:sz w:val="28"/>
          <w:szCs w:val="28"/>
        </w:rPr>
        <w:t>..</w:t>
      </w:r>
      <w:r w:rsidR="00333E6C">
        <w:rPr>
          <w:b/>
          <w:sz w:val="28"/>
          <w:szCs w:val="28"/>
        </w:rPr>
        <w:t>.</w:t>
      </w:r>
    </w:p>
    <w:p w:rsidR="005F097D" w:rsidRPr="003E3398" w:rsidRDefault="005F097D" w:rsidP="005F097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3398">
        <w:rPr>
          <w:rFonts w:eastAsiaTheme="minorHAnsi"/>
          <w:sz w:val="28"/>
          <w:szCs w:val="28"/>
          <w:lang w:eastAsia="en-US"/>
        </w:rPr>
        <w:t xml:space="preserve">         </w:t>
      </w:r>
      <w:r w:rsidRPr="003E3398">
        <w:rPr>
          <w:sz w:val="28"/>
          <w:szCs w:val="28"/>
        </w:rPr>
        <w:t xml:space="preserve">      -  Сделка, совершенная несовершеннолетним в возрасте от четырнадцати до восемнадцати лет без согласия его родителей, усыновителей или попечителя, в случаях, когда такое согласие требуется в соответствии со </w:t>
      </w:r>
      <w:hyperlink w:anchor="sub_26" w:history="1">
        <w:r w:rsidRPr="003E3398">
          <w:rPr>
            <w:rStyle w:val="a3"/>
            <w:color w:val="auto"/>
            <w:sz w:val="28"/>
            <w:szCs w:val="28"/>
          </w:rPr>
          <w:t>статьей 26</w:t>
        </w:r>
      </w:hyperlink>
      <w:r w:rsidRPr="003E3398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</w:t>
      </w:r>
      <w:r w:rsidRPr="003E3398">
        <w:rPr>
          <w:sz w:val="28"/>
          <w:szCs w:val="28"/>
        </w:rPr>
        <w:t xml:space="preserve"> Кодекса, может быть признана судом недействительной по иску родителей, усыновителей или попечителя (статья 175 Гражданского кодекса Российской Федерации).</w:t>
      </w:r>
    </w:p>
    <w:p w:rsidR="005F097D" w:rsidRDefault="005F097D" w:rsidP="005F097D">
      <w:pPr>
        <w:jc w:val="both"/>
        <w:rPr>
          <w:sz w:val="28"/>
          <w:szCs w:val="28"/>
        </w:rPr>
      </w:pPr>
      <w:r w:rsidRPr="003E3398">
        <w:rPr>
          <w:sz w:val="28"/>
          <w:szCs w:val="28"/>
        </w:rPr>
        <w:t xml:space="preserve">         Если такая сделка признана недействительной, соответственно применяются правила, предусмотренные </w:t>
      </w:r>
      <w:hyperlink w:anchor="sub_171012" w:history="1">
        <w:r w:rsidRPr="003E3398">
          <w:rPr>
            <w:rStyle w:val="a3"/>
            <w:color w:val="auto"/>
            <w:sz w:val="28"/>
            <w:szCs w:val="28"/>
          </w:rPr>
          <w:t>абзацами вторым</w:t>
        </w:r>
      </w:hyperlink>
      <w:r w:rsidRPr="003E3398">
        <w:rPr>
          <w:sz w:val="28"/>
          <w:szCs w:val="28"/>
        </w:rPr>
        <w:t xml:space="preserve"> и </w:t>
      </w:r>
      <w:hyperlink w:anchor="sub_171013" w:history="1">
        <w:r w:rsidRPr="003E3398">
          <w:rPr>
            <w:rStyle w:val="a3"/>
            <w:color w:val="auto"/>
            <w:sz w:val="28"/>
            <w:szCs w:val="28"/>
          </w:rPr>
          <w:t>третьим пункта 1 статьи 171</w:t>
        </w:r>
      </w:hyperlink>
      <w:r w:rsidRPr="003E3398">
        <w:rPr>
          <w:sz w:val="28"/>
          <w:szCs w:val="28"/>
        </w:rPr>
        <w:t xml:space="preserve"> Гражданского Кодекса</w:t>
      </w:r>
      <w:bookmarkStart w:id="0" w:name="sub_171012"/>
      <w:r w:rsidRPr="003E3398">
        <w:rPr>
          <w:sz w:val="28"/>
          <w:szCs w:val="28"/>
        </w:rPr>
        <w:t>, а именно: к</w:t>
      </w:r>
      <w:r w:rsidRPr="00333E6C">
        <w:rPr>
          <w:sz w:val="28"/>
          <w:szCs w:val="28"/>
        </w:rPr>
        <w:t>аждая из сторон такой сделки обязана возвратить другой все полученное в натуре, а при невозможности возвратить полученное в натуре - возместить его стоимость.</w:t>
      </w:r>
    </w:p>
    <w:p w:rsidR="00333E6C" w:rsidRDefault="00333E6C" w:rsidP="005F097D">
      <w:pPr>
        <w:jc w:val="both"/>
        <w:rPr>
          <w:sz w:val="28"/>
          <w:szCs w:val="28"/>
        </w:rPr>
      </w:pPr>
    </w:p>
    <w:p w:rsidR="00333E6C" w:rsidRPr="00536C8B" w:rsidRDefault="00536C8B" w:rsidP="00536C8B">
      <w:pPr>
        <w:ind w:firstLine="708"/>
        <w:jc w:val="both"/>
        <w:rPr>
          <w:b/>
          <w:sz w:val="28"/>
          <w:szCs w:val="28"/>
        </w:rPr>
      </w:pPr>
      <w:r w:rsidRPr="00536C8B">
        <w:rPr>
          <w:b/>
          <w:sz w:val="28"/>
          <w:szCs w:val="28"/>
        </w:rPr>
        <w:t>- Есть ли у регистрирующего органа к</w:t>
      </w:r>
      <w:r>
        <w:rPr>
          <w:b/>
          <w:sz w:val="28"/>
          <w:szCs w:val="28"/>
        </w:rPr>
        <w:t>акие-либо</w:t>
      </w:r>
      <w:r w:rsidRPr="00536C8B">
        <w:rPr>
          <w:b/>
          <w:sz w:val="28"/>
          <w:szCs w:val="28"/>
        </w:rPr>
        <w:t xml:space="preserve"> требования к документам, подаваемым для регистрации сделки</w:t>
      </w:r>
      <w:r>
        <w:rPr>
          <w:b/>
          <w:sz w:val="28"/>
          <w:szCs w:val="28"/>
        </w:rPr>
        <w:t xml:space="preserve"> с участием несовершеннолетних</w:t>
      </w:r>
      <w:r w:rsidR="00271A7D">
        <w:rPr>
          <w:b/>
          <w:sz w:val="28"/>
          <w:szCs w:val="28"/>
        </w:rPr>
        <w:t>, каковы особенности при регистрации таких документов</w:t>
      </w:r>
      <w:r w:rsidRPr="00536C8B">
        <w:rPr>
          <w:b/>
          <w:sz w:val="28"/>
          <w:szCs w:val="28"/>
        </w:rPr>
        <w:t>?</w:t>
      </w:r>
    </w:p>
    <w:bookmarkEnd w:id="0"/>
    <w:p w:rsidR="00271A7D" w:rsidRDefault="00223C9E" w:rsidP="00EF2A3C">
      <w:pPr>
        <w:jc w:val="both"/>
        <w:rPr>
          <w:sz w:val="28"/>
          <w:szCs w:val="28"/>
        </w:rPr>
      </w:pPr>
      <w:r w:rsidRPr="003E3398">
        <w:rPr>
          <w:sz w:val="28"/>
          <w:szCs w:val="28"/>
        </w:rPr>
        <w:t xml:space="preserve">      </w:t>
      </w:r>
      <w:r w:rsidR="00536C8B">
        <w:rPr>
          <w:sz w:val="28"/>
          <w:szCs w:val="28"/>
        </w:rPr>
        <w:t xml:space="preserve">- </w:t>
      </w:r>
      <w:r w:rsidRPr="003E3398">
        <w:rPr>
          <w:sz w:val="28"/>
          <w:szCs w:val="28"/>
        </w:rPr>
        <w:t xml:space="preserve">Закон о государственной регистрации недвижимости </w:t>
      </w:r>
      <w:r>
        <w:rPr>
          <w:sz w:val="28"/>
          <w:szCs w:val="28"/>
        </w:rPr>
        <w:t xml:space="preserve"> </w:t>
      </w:r>
      <w:r w:rsidRPr="003E3398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 xml:space="preserve">обязательное </w:t>
      </w:r>
      <w:r w:rsidRPr="003E3398">
        <w:rPr>
          <w:sz w:val="28"/>
          <w:szCs w:val="28"/>
        </w:rPr>
        <w:t>правило, согласно которому сделки, связанные с распоряжением  недвижимым имуществом на условиях опеки, а также сделки по отчуждению недвижимого имущества, принадлежащего несовершеннолетнему  гражданину, подлежат обязательному нот</w:t>
      </w:r>
      <w:r w:rsidR="00F94F7B">
        <w:rPr>
          <w:sz w:val="28"/>
          <w:szCs w:val="28"/>
        </w:rPr>
        <w:t>ариальному удостоверению</w:t>
      </w:r>
      <w:r w:rsidRPr="003E3398">
        <w:rPr>
          <w:sz w:val="28"/>
          <w:szCs w:val="28"/>
        </w:rPr>
        <w:t xml:space="preserve">. </w:t>
      </w:r>
    </w:p>
    <w:p w:rsidR="00271A7D" w:rsidRDefault="00271A7D" w:rsidP="00EF2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на государственную регистрацию нотариально удостоверенного договора вправе предоставить одна из сторон сделки или нотариус.</w:t>
      </w:r>
    </w:p>
    <w:p w:rsidR="00811D76" w:rsidRPr="003E3398" w:rsidRDefault="00271A7D" w:rsidP="00C6022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Сроки регистрации по нотариально удостоверенному договору сокращены: при подаче документов в бумажном виде – </w:t>
      </w:r>
      <w:r w:rsidRPr="00C02B08">
        <w:rPr>
          <w:b/>
          <w:sz w:val="28"/>
          <w:szCs w:val="28"/>
        </w:rPr>
        <w:t>три рабочих дня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приема</w:t>
      </w:r>
      <w:proofErr w:type="gramEnd"/>
      <w:r>
        <w:rPr>
          <w:sz w:val="28"/>
          <w:szCs w:val="28"/>
        </w:rPr>
        <w:t xml:space="preserve"> в органе регистрации прав и </w:t>
      </w:r>
      <w:r w:rsidRPr="00C02B08">
        <w:rPr>
          <w:b/>
          <w:sz w:val="28"/>
          <w:szCs w:val="28"/>
        </w:rPr>
        <w:t>пять рабочих дней</w:t>
      </w:r>
      <w:r>
        <w:rPr>
          <w:sz w:val="28"/>
          <w:szCs w:val="28"/>
        </w:rPr>
        <w:t xml:space="preserve"> с даты приема в МФЦ нотариально удостоверенной сделки</w:t>
      </w:r>
      <w:r w:rsidR="00C02B08">
        <w:rPr>
          <w:sz w:val="28"/>
          <w:szCs w:val="28"/>
        </w:rPr>
        <w:t>. Если такие заявление и документы предоставлены на регистрацию в электронной форме - срок регистрации составит 1 рабочий день со дня поступления документов в орган регистрации прав.</w:t>
      </w:r>
      <w:r w:rsidR="00BA7528">
        <w:rPr>
          <w:sz w:val="28"/>
          <w:szCs w:val="28"/>
        </w:rPr>
        <w:t>(ст.16 Закона о регистрации).</w:t>
      </w:r>
    </w:p>
    <w:p w:rsidR="005B4122" w:rsidRDefault="005B4122" w:rsidP="00A75A10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678DE" w:rsidRPr="003E3398" w:rsidRDefault="007678DE" w:rsidP="00A75A10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Пресс-служба</w:t>
      </w:r>
    </w:p>
    <w:sectPr w:rsidR="007678DE" w:rsidRPr="003E3398" w:rsidSect="00223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07B"/>
    <w:multiLevelType w:val="multilevel"/>
    <w:tmpl w:val="20E2C7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4C43"/>
    <w:rsid w:val="00031290"/>
    <w:rsid w:val="00084068"/>
    <w:rsid w:val="000A40D5"/>
    <w:rsid w:val="000C3DC9"/>
    <w:rsid w:val="000D2737"/>
    <w:rsid w:val="00136441"/>
    <w:rsid w:val="00184267"/>
    <w:rsid w:val="001B152D"/>
    <w:rsid w:val="001B209D"/>
    <w:rsid w:val="001E7D93"/>
    <w:rsid w:val="00223C9E"/>
    <w:rsid w:val="00252E4D"/>
    <w:rsid w:val="00271A7D"/>
    <w:rsid w:val="002952C1"/>
    <w:rsid w:val="002B54D7"/>
    <w:rsid w:val="00304F94"/>
    <w:rsid w:val="00333E6C"/>
    <w:rsid w:val="00363496"/>
    <w:rsid w:val="003746CA"/>
    <w:rsid w:val="003E3398"/>
    <w:rsid w:val="00400671"/>
    <w:rsid w:val="0046337C"/>
    <w:rsid w:val="0053266E"/>
    <w:rsid w:val="00536C8B"/>
    <w:rsid w:val="00540B80"/>
    <w:rsid w:val="005B4122"/>
    <w:rsid w:val="005C01EB"/>
    <w:rsid w:val="005E46A3"/>
    <w:rsid w:val="005F097D"/>
    <w:rsid w:val="00604C43"/>
    <w:rsid w:val="006E4F8A"/>
    <w:rsid w:val="006F2B22"/>
    <w:rsid w:val="007063B7"/>
    <w:rsid w:val="00740445"/>
    <w:rsid w:val="007678DE"/>
    <w:rsid w:val="00767B26"/>
    <w:rsid w:val="007C62A1"/>
    <w:rsid w:val="007D2019"/>
    <w:rsid w:val="007E0607"/>
    <w:rsid w:val="00811D76"/>
    <w:rsid w:val="00840F37"/>
    <w:rsid w:val="008C55BE"/>
    <w:rsid w:val="008D45B1"/>
    <w:rsid w:val="00915039"/>
    <w:rsid w:val="009A1A81"/>
    <w:rsid w:val="009E1241"/>
    <w:rsid w:val="00A05134"/>
    <w:rsid w:val="00A0625F"/>
    <w:rsid w:val="00A14555"/>
    <w:rsid w:val="00A75A10"/>
    <w:rsid w:val="00B8393C"/>
    <w:rsid w:val="00BA7528"/>
    <w:rsid w:val="00BB76B2"/>
    <w:rsid w:val="00BE2FE9"/>
    <w:rsid w:val="00C02B08"/>
    <w:rsid w:val="00C03B0F"/>
    <w:rsid w:val="00C22E44"/>
    <w:rsid w:val="00C36832"/>
    <w:rsid w:val="00C60225"/>
    <w:rsid w:val="00C928B6"/>
    <w:rsid w:val="00CA7D20"/>
    <w:rsid w:val="00CB487D"/>
    <w:rsid w:val="00CD12F4"/>
    <w:rsid w:val="00D80A47"/>
    <w:rsid w:val="00DB7608"/>
    <w:rsid w:val="00DD61B6"/>
    <w:rsid w:val="00DE16CB"/>
    <w:rsid w:val="00E15B80"/>
    <w:rsid w:val="00E67200"/>
    <w:rsid w:val="00E80383"/>
    <w:rsid w:val="00EB3A09"/>
    <w:rsid w:val="00EE3EEC"/>
    <w:rsid w:val="00EF2A3C"/>
    <w:rsid w:val="00EF637F"/>
    <w:rsid w:val="00F73249"/>
    <w:rsid w:val="00F83AD3"/>
    <w:rsid w:val="00F94F7B"/>
    <w:rsid w:val="00FC08EC"/>
    <w:rsid w:val="00FC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11D76"/>
    <w:rPr>
      <w:color w:val="106BBE"/>
    </w:rPr>
  </w:style>
  <w:style w:type="paragraph" w:styleId="a4">
    <w:name w:val="Normal (Web)"/>
    <w:basedOn w:val="a"/>
    <w:uiPriority w:val="99"/>
    <w:semiHidden/>
    <w:unhideWhenUsed/>
    <w:rsid w:val="0030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304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3703/" TargetMode="External"/><Relationship Id="rId13" Type="http://schemas.openxmlformats.org/officeDocument/2006/relationships/hyperlink" Target="garantf1://10064072.15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3703/" TargetMode="External"/><Relationship Id="rId12" Type="http://schemas.openxmlformats.org/officeDocument/2006/relationships/hyperlink" Target="garantf1://10064072.45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0064072.3702/" TargetMode="External"/><Relationship Id="rId11" Type="http://schemas.openxmlformats.org/officeDocument/2006/relationships/hyperlink" Target="garantf1://93182.2104/" TargetMode="External"/><Relationship Id="rId5" Type="http://schemas.openxmlformats.org/officeDocument/2006/relationships/hyperlink" Target="garantf1://10064072.28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064072.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5807.65" TargetMode="External"/><Relationship Id="rId14" Type="http://schemas.openxmlformats.org/officeDocument/2006/relationships/hyperlink" Target="garantf1://10064072.2010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GoncharovaGU</dc:creator>
  <cp:keywords/>
  <dc:description/>
  <cp:lastModifiedBy>RadyginaOV</cp:lastModifiedBy>
  <cp:revision>52</cp:revision>
  <dcterms:created xsi:type="dcterms:W3CDTF">2018-05-04T10:17:00Z</dcterms:created>
  <dcterms:modified xsi:type="dcterms:W3CDTF">2018-05-24T06:29:00Z</dcterms:modified>
</cp:coreProperties>
</file>